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53" w:rsidRDefault="003B745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Optional </w:t>
      </w:r>
      <w:r w:rsidRPr="003B7453">
        <w:rPr>
          <w:rFonts w:ascii="Times New Roman" w:hAnsi="Times New Roman" w:cs="Times New Roman"/>
          <w:b/>
          <w:sz w:val="24"/>
          <w:szCs w:val="24"/>
          <w:lang w:val="en-US"/>
        </w:rPr>
        <w:t>Course: Comparative Methods</w:t>
      </w:r>
    </w:p>
    <w:p w:rsidR="003B7453" w:rsidRDefault="003B7453">
      <w:pPr>
        <w:rPr>
          <w:rFonts w:ascii="Times New Roman" w:hAnsi="Times New Roman" w:cs="Times New Roman"/>
          <w:b/>
          <w:sz w:val="24"/>
          <w:szCs w:val="24"/>
          <w:lang w:val="en-US"/>
        </w:rPr>
      </w:pPr>
      <w:r>
        <w:rPr>
          <w:rFonts w:ascii="Times New Roman" w:hAnsi="Times New Roman" w:cs="Times New Roman"/>
          <w:b/>
          <w:sz w:val="24"/>
          <w:szCs w:val="24"/>
          <w:lang w:val="en-US"/>
        </w:rPr>
        <w:t>Teacher: Maria Ackrén</w:t>
      </w:r>
    </w:p>
    <w:p w:rsidR="003B7453" w:rsidRPr="003B7453" w:rsidRDefault="003B7453">
      <w:pPr>
        <w:rPr>
          <w:rFonts w:ascii="Times New Roman" w:hAnsi="Times New Roman" w:cs="Times New Roman"/>
          <w:b/>
          <w:sz w:val="24"/>
          <w:szCs w:val="24"/>
          <w:lang w:val="en-US"/>
        </w:rPr>
      </w:pPr>
      <w:r>
        <w:rPr>
          <w:rFonts w:ascii="Times New Roman" w:hAnsi="Times New Roman" w:cs="Times New Roman"/>
          <w:b/>
          <w:sz w:val="24"/>
          <w:szCs w:val="24"/>
          <w:lang w:val="en-US"/>
        </w:rPr>
        <w:t>Language of Instruction: English</w:t>
      </w:r>
    </w:p>
    <w:p w:rsidR="003B7453" w:rsidRDefault="003B745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Description of the course: </w:t>
      </w:r>
    </w:p>
    <w:p w:rsidR="003B7453" w:rsidRDefault="003B7453"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t>This course will give the students basic knowledge in comparative methods. We will go through the logic of comparative methods and apply the technique(s) in the assignments. The introduction will give the students a basis of knowledge of what comparative politics and comparative methods are.</w:t>
      </w:r>
      <w:r w:rsidR="0088400F">
        <w:rPr>
          <w:rFonts w:ascii="Times New Roman" w:hAnsi="Times New Roman" w:cs="Times New Roman"/>
          <w:sz w:val="24"/>
          <w:szCs w:val="24"/>
          <w:lang w:val="en-US"/>
        </w:rPr>
        <w:t xml:space="preserve"> The variable thinking will be taught as this can be used for various research problems.</w:t>
      </w:r>
      <w:r>
        <w:rPr>
          <w:rFonts w:ascii="Times New Roman" w:hAnsi="Times New Roman" w:cs="Times New Roman"/>
          <w:sz w:val="24"/>
          <w:szCs w:val="24"/>
          <w:lang w:val="en-US"/>
        </w:rPr>
        <w:t xml:space="preserve"> The course is focused on the qualitative comparative methods, such as, John Stuart Mill's Most Different Systems Design (MDSD) </w:t>
      </w:r>
      <w:r w:rsidR="005C28D6">
        <w:rPr>
          <w:rFonts w:ascii="Times New Roman" w:hAnsi="Times New Roman" w:cs="Times New Roman"/>
          <w:sz w:val="24"/>
          <w:szCs w:val="24"/>
          <w:lang w:val="en-US"/>
        </w:rPr>
        <w:t xml:space="preserve">or Method of Agreement </w:t>
      </w:r>
      <w:r>
        <w:rPr>
          <w:rFonts w:ascii="Times New Roman" w:hAnsi="Times New Roman" w:cs="Times New Roman"/>
          <w:sz w:val="24"/>
          <w:szCs w:val="24"/>
          <w:lang w:val="en-US"/>
        </w:rPr>
        <w:t>and Most Similar Systems Design (MSSD)</w:t>
      </w:r>
      <w:r w:rsidR="005C28D6">
        <w:rPr>
          <w:rFonts w:ascii="Times New Roman" w:hAnsi="Times New Roman" w:cs="Times New Roman"/>
          <w:sz w:val="24"/>
          <w:szCs w:val="24"/>
          <w:lang w:val="en-US"/>
        </w:rPr>
        <w:t xml:space="preserve"> or Method of Difference</w:t>
      </w:r>
      <w:r>
        <w:rPr>
          <w:rFonts w:ascii="Times New Roman" w:hAnsi="Times New Roman" w:cs="Times New Roman"/>
          <w:sz w:val="24"/>
          <w:szCs w:val="24"/>
          <w:lang w:val="en-US"/>
        </w:rPr>
        <w:t>, Qualitative Comparative Analysis (QCA) based on Boolean algebra and Fuzzy-Set based on set-theory. The course will give an insight in the usefulness of these techniques as well as th</w:t>
      </w:r>
      <w:r w:rsidR="00CA2B3B">
        <w:rPr>
          <w:rFonts w:ascii="Times New Roman" w:hAnsi="Times New Roman" w:cs="Times New Roman"/>
          <w:sz w:val="24"/>
          <w:szCs w:val="24"/>
          <w:lang w:val="en-US"/>
        </w:rPr>
        <w:t>eir challenges and limitations. We will also test some</w:t>
      </w:r>
      <w:r w:rsidR="009D45B4">
        <w:rPr>
          <w:rFonts w:ascii="Times New Roman" w:hAnsi="Times New Roman" w:cs="Times New Roman"/>
          <w:sz w:val="24"/>
          <w:szCs w:val="24"/>
          <w:lang w:val="en-US"/>
        </w:rPr>
        <w:t xml:space="preserve"> software programs which are</w:t>
      </w:r>
      <w:r w:rsidR="00CA2B3B">
        <w:rPr>
          <w:rFonts w:ascii="Times New Roman" w:hAnsi="Times New Roman" w:cs="Times New Roman"/>
          <w:sz w:val="24"/>
          <w:szCs w:val="24"/>
          <w:lang w:val="en-US"/>
        </w:rPr>
        <w:t xml:space="preserve"> free</w:t>
      </w:r>
      <w:r w:rsidR="009D45B4">
        <w:rPr>
          <w:rFonts w:ascii="Times New Roman" w:hAnsi="Times New Roman" w:cs="Times New Roman"/>
          <w:sz w:val="24"/>
          <w:szCs w:val="24"/>
          <w:lang w:val="en-US"/>
        </w:rPr>
        <w:t xml:space="preserve"> of charge</w:t>
      </w:r>
      <w:r w:rsidR="00CA2B3B">
        <w:rPr>
          <w:rFonts w:ascii="Times New Roman" w:hAnsi="Times New Roman" w:cs="Times New Roman"/>
          <w:sz w:val="24"/>
          <w:szCs w:val="24"/>
          <w:lang w:val="en-US"/>
        </w:rPr>
        <w:t xml:space="preserve"> within this course.</w:t>
      </w:r>
      <w:r w:rsidR="009D45B4">
        <w:rPr>
          <w:rFonts w:ascii="Times New Roman" w:hAnsi="Times New Roman" w:cs="Times New Roman"/>
          <w:sz w:val="24"/>
          <w:szCs w:val="24"/>
          <w:lang w:val="en-US"/>
        </w:rPr>
        <w:t xml:space="preserve"> The students will learn the techniques by using them in their assignments throughout the course.</w:t>
      </w:r>
    </w:p>
    <w:p w:rsidR="00FD3CF4" w:rsidRPr="00FD3CF4" w:rsidRDefault="006D3396" w:rsidP="003B7453">
      <w:pPr>
        <w:jc w:val="both"/>
        <w:rPr>
          <w:rFonts w:ascii="Times New Roman" w:hAnsi="Times New Roman" w:cs="Times New Roman"/>
          <w:b/>
          <w:sz w:val="24"/>
          <w:szCs w:val="24"/>
          <w:lang w:val="en-US"/>
        </w:rPr>
      </w:pPr>
      <w:r>
        <w:rPr>
          <w:rFonts w:ascii="Times New Roman" w:hAnsi="Times New Roman" w:cs="Times New Roman"/>
          <w:b/>
          <w:sz w:val="24"/>
          <w:szCs w:val="24"/>
          <w:lang w:val="en-US"/>
        </w:rPr>
        <w:t>Prerequisite for attending the course:</w:t>
      </w:r>
    </w:p>
    <w:p w:rsidR="0088400F" w:rsidRDefault="0088400F"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t>The students are expected to have passed the courses in P</w:t>
      </w:r>
      <w:r w:rsidR="00955037">
        <w:rPr>
          <w:rFonts w:ascii="Times New Roman" w:hAnsi="Times New Roman" w:cs="Times New Roman"/>
          <w:sz w:val="24"/>
          <w:szCs w:val="24"/>
          <w:lang w:val="en-US"/>
        </w:rPr>
        <w:t xml:space="preserve">olitical Science </w:t>
      </w:r>
      <w:r>
        <w:rPr>
          <w:rFonts w:ascii="Times New Roman" w:hAnsi="Times New Roman" w:cs="Times New Roman"/>
          <w:sz w:val="24"/>
          <w:szCs w:val="24"/>
          <w:lang w:val="en-US"/>
        </w:rPr>
        <w:t xml:space="preserve">and International Politics at BA-level </w:t>
      </w:r>
      <w:r w:rsidR="003A72FE">
        <w:rPr>
          <w:rFonts w:ascii="Times New Roman" w:hAnsi="Times New Roman" w:cs="Times New Roman"/>
          <w:sz w:val="24"/>
          <w:szCs w:val="24"/>
          <w:lang w:val="en-US"/>
        </w:rPr>
        <w:t xml:space="preserve">for BA-scholars </w:t>
      </w:r>
      <w:r>
        <w:rPr>
          <w:rFonts w:ascii="Times New Roman" w:hAnsi="Times New Roman" w:cs="Times New Roman"/>
          <w:sz w:val="24"/>
          <w:szCs w:val="24"/>
          <w:lang w:val="en-US"/>
        </w:rPr>
        <w:t>and the Advanced Course in Political Science at MA-level</w:t>
      </w:r>
      <w:r w:rsidR="003A72FE">
        <w:rPr>
          <w:rFonts w:ascii="Times New Roman" w:hAnsi="Times New Roman" w:cs="Times New Roman"/>
          <w:sz w:val="24"/>
          <w:szCs w:val="24"/>
          <w:lang w:val="en-US"/>
        </w:rPr>
        <w:t xml:space="preserve"> for MA-scholars</w:t>
      </w:r>
      <w:r>
        <w:rPr>
          <w:rFonts w:ascii="Times New Roman" w:hAnsi="Times New Roman" w:cs="Times New Roman"/>
          <w:sz w:val="24"/>
          <w:szCs w:val="24"/>
          <w:lang w:val="en-US"/>
        </w:rPr>
        <w:t xml:space="preserve">. The preferable students are underway </w:t>
      </w:r>
      <w:r w:rsidR="00955037">
        <w:rPr>
          <w:rFonts w:ascii="Times New Roman" w:hAnsi="Times New Roman" w:cs="Times New Roman"/>
          <w:sz w:val="24"/>
          <w:szCs w:val="24"/>
          <w:lang w:val="en-US"/>
        </w:rPr>
        <w:t>to write their BA- or MA-theses, where comparative methods might be a useful research design.</w:t>
      </w:r>
      <w:r>
        <w:rPr>
          <w:rFonts w:ascii="Times New Roman" w:hAnsi="Times New Roman" w:cs="Times New Roman"/>
          <w:sz w:val="24"/>
          <w:szCs w:val="24"/>
          <w:lang w:val="en-US"/>
        </w:rPr>
        <w:t xml:space="preserve"> </w:t>
      </w:r>
    </w:p>
    <w:p w:rsidR="009407D6" w:rsidRDefault="009407D6" w:rsidP="003B7453">
      <w:pPr>
        <w:jc w:val="both"/>
        <w:rPr>
          <w:rFonts w:ascii="Times New Roman" w:hAnsi="Times New Roman" w:cs="Times New Roman"/>
          <w:b/>
          <w:sz w:val="24"/>
          <w:szCs w:val="24"/>
          <w:lang w:val="en-US"/>
        </w:rPr>
      </w:pPr>
    </w:p>
    <w:p w:rsidR="009407D6" w:rsidRDefault="009407D6" w:rsidP="003B7453">
      <w:pPr>
        <w:jc w:val="both"/>
        <w:rPr>
          <w:rFonts w:ascii="Times New Roman" w:hAnsi="Times New Roman" w:cs="Times New Roman"/>
          <w:b/>
          <w:sz w:val="24"/>
          <w:szCs w:val="24"/>
          <w:lang w:val="en-US"/>
        </w:rPr>
      </w:pPr>
    </w:p>
    <w:p w:rsidR="0088400F" w:rsidRDefault="00181026" w:rsidP="003B7453">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Teaching hours: </w:t>
      </w:r>
      <w:r w:rsidRPr="00955037">
        <w:rPr>
          <w:rFonts w:ascii="Times New Roman" w:hAnsi="Times New Roman" w:cs="Times New Roman"/>
          <w:sz w:val="24"/>
          <w:szCs w:val="24"/>
          <w:lang w:val="en-US"/>
        </w:rPr>
        <w:t>36 in total including supervision</w:t>
      </w:r>
    </w:p>
    <w:p w:rsidR="005F4C32" w:rsidRPr="00955037" w:rsidRDefault="005F4C32" w:rsidP="003B7453">
      <w:pPr>
        <w:jc w:val="both"/>
        <w:rPr>
          <w:rFonts w:ascii="Times New Roman" w:hAnsi="Times New Roman" w:cs="Times New Roman"/>
          <w:sz w:val="24"/>
          <w:szCs w:val="24"/>
          <w:lang w:val="en-US"/>
        </w:rPr>
      </w:pPr>
      <w:r w:rsidRPr="005F4C32">
        <w:rPr>
          <w:rFonts w:ascii="Times New Roman" w:hAnsi="Times New Roman" w:cs="Times New Roman"/>
          <w:b/>
          <w:sz w:val="24"/>
          <w:szCs w:val="24"/>
          <w:lang w:val="en-US"/>
        </w:rPr>
        <w:t xml:space="preserve">ECTS: </w:t>
      </w:r>
      <w:r w:rsidRPr="00955037">
        <w:rPr>
          <w:rFonts w:ascii="Times New Roman" w:hAnsi="Times New Roman" w:cs="Times New Roman"/>
          <w:sz w:val="24"/>
          <w:szCs w:val="24"/>
          <w:lang w:val="en-US"/>
        </w:rPr>
        <w:t>10 ECTS</w:t>
      </w:r>
      <w:r w:rsidR="00955037" w:rsidRPr="00955037">
        <w:rPr>
          <w:rFonts w:ascii="Times New Roman" w:hAnsi="Times New Roman" w:cs="Times New Roman"/>
          <w:sz w:val="24"/>
          <w:szCs w:val="24"/>
          <w:lang w:val="en-US"/>
        </w:rPr>
        <w:t xml:space="preserve"> for both BA- and MA-level</w:t>
      </w:r>
    </w:p>
    <w:p w:rsidR="005F4C32" w:rsidRDefault="005F4C32" w:rsidP="003B7453">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Exam: </w:t>
      </w:r>
      <w:r w:rsidR="00955037">
        <w:rPr>
          <w:rFonts w:ascii="Times New Roman" w:hAnsi="Times New Roman" w:cs="Times New Roman"/>
          <w:b/>
          <w:sz w:val="24"/>
          <w:szCs w:val="24"/>
          <w:lang w:val="en-US"/>
        </w:rPr>
        <w:tab/>
        <w:t xml:space="preserve">BA-level: </w:t>
      </w:r>
      <w:r w:rsidR="00955037" w:rsidRPr="00955037">
        <w:rPr>
          <w:rFonts w:ascii="Times New Roman" w:hAnsi="Times New Roman" w:cs="Times New Roman"/>
          <w:sz w:val="24"/>
          <w:szCs w:val="24"/>
          <w:lang w:val="en-US"/>
        </w:rPr>
        <w:t>oral exam with a synopsis</w:t>
      </w:r>
    </w:p>
    <w:p w:rsidR="00955037" w:rsidRPr="00955037" w:rsidRDefault="00955037" w:rsidP="003B7453">
      <w:pPr>
        <w:jc w:val="both"/>
        <w:rPr>
          <w:rFonts w:ascii="Times New Roman" w:hAnsi="Times New Roman" w:cs="Times New Roman"/>
          <w:b/>
          <w:sz w:val="24"/>
          <w:szCs w:val="24"/>
          <w:lang w:val="en-US"/>
        </w:rPr>
      </w:pPr>
      <w:r>
        <w:rPr>
          <w:rFonts w:ascii="Times New Roman" w:hAnsi="Times New Roman" w:cs="Times New Roman"/>
          <w:b/>
          <w:sz w:val="24"/>
          <w:szCs w:val="24"/>
          <w:lang w:val="en-US"/>
        </w:rPr>
        <w:tab/>
        <w:t xml:space="preserve">MA-level: </w:t>
      </w:r>
      <w:r w:rsidR="009407D6">
        <w:rPr>
          <w:rFonts w:ascii="Times New Roman" w:hAnsi="Times New Roman" w:cs="Times New Roman"/>
          <w:sz w:val="24"/>
          <w:szCs w:val="24"/>
          <w:lang w:val="en-US"/>
        </w:rPr>
        <w:t>oral exam based on a free, written</w:t>
      </w:r>
      <w:r w:rsidRPr="00955037">
        <w:rPr>
          <w:rFonts w:ascii="Times New Roman" w:hAnsi="Times New Roman" w:cs="Times New Roman"/>
          <w:sz w:val="24"/>
          <w:szCs w:val="24"/>
          <w:lang w:val="en-US"/>
        </w:rPr>
        <w:t xml:space="preserve"> assignment</w:t>
      </w:r>
      <w:r w:rsidR="009407D6">
        <w:rPr>
          <w:rFonts w:ascii="Times New Roman" w:hAnsi="Times New Roman" w:cs="Times New Roman"/>
          <w:sz w:val="24"/>
          <w:szCs w:val="24"/>
          <w:lang w:val="en-US"/>
        </w:rPr>
        <w:t xml:space="preserve"> (max. 15 pages)</w:t>
      </w:r>
    </w:p>
    <w:p w:rsidR="00DE53BE" w:rsidRDefault="00DE53BE" w:rsidP="003B7453">
      <w:pPr>
        <w:jc w:val="both"/>
        <w:rPr>
          <w:rFonts w:ascii="Times New Roman" w:hAnsi="Times New Roman" w:cs="Times New Roman"/>
          <w:b/>
          <w:sz w:val="24"/>
          <w:szCs w:val="24"/>
          <w:lang w:val="en-US"/>
        </w:rPr>
      </w:pPr>
      <w:r>
        <w:rPr>
          <w:rFonts w:ascii="Times New Roman" w:hAnsi="Times New Roman" w:cs="Times New Roman"/>
          <w:b/>
          <w:sz w:val="24"/>
          <w:szCs w:val="24"/>
          <w:lang w:val="en-US"/>
        </w:rPr>
        <w:t>Censorship:</w:t>
      </w:r>
      <w:r w:rsidR="00955037">
        <w:rPr>
          <w:rFonts w:ascii="Times New Roman" w:hAnsi="Times New Roman" w:cs="Times New Roman"/>
          <w:b/>
          <w:sz w:val="24"/>
          <w:szCs w:val="24"/>
          <w:lang w:val="en-US"/>
        </w:rPr>
        <w:t xml:space="preserve"> </w:t>
      </w:r>
      <w:r w:rsidR="00955037" w:rsidRPr="00955037">
        <w:rPr>
          <w:rFonts w:ascii="Times New Roman" w:hAnsi="Times New Roman" w:cs="Times New Roman"/>
          <w:sz w:val="24"/>
          <w:szCs w:val="24"/>
          <w:lang w:val="en-US"/>
        </w:rPr>
        <w:t>Internal/external?</w:t>
      </w:r>
    </w:p>
    <w:p w:rsidR="00955037" w:rsidRDefault="00955037" w:rsidP="003B7453">
      <w:pPr>
        <w:jc w:val="both"/>
        <w:rPr>
          <w:rFonts w:ascii="Times New Roman" w:hAnsi="Times New Roman" w:cs="Times New Roman"/>
          <w:sz w:val="24"/>
          <w:szCs w:val="24"/>
          <w:lang w:val="en-US"/>
        </w:rPr>
      </w:pPr>
      <w:r>
        <w:rPr>
          <w:rFonts w:ascii="Times New Roman" w:hAnsi="Times New Roman" w:cs="Times New Roman"/>
          <w:b/>
          <w:sz w:val="24"/>
          <w:szCs w:val="24"/>
          <w:lang w:val="en-US"/>
        </w:rPr>
        <w:t>Grading:</w:t>
      </w:r>
      <w:r w:rsidRPr="00955037">
        <w:rPr>
          <w:lang w:val="en-US"/>
        </w:rPr>
        <w:t xml:space="preserve"> </w:t>
      </w:r>
      <w:r w:rsidRPr="00955037">
        <w:rPr>
          <w:rFonts w:ascii="Times New Roman" w:hAnsi="Times New Roman" w:cs="Times New Roman"/>
          <w:sz w:val="24"/>
          <w:szCs w:val="24"/>
          <w:lang w:val="en-US"/>
        </w:rPr>
        <w:t>Grades are given according to the GGS-Scale</w:t>
      </w:r>
    </w:p>
    <w:p w:rsidR="00E21882" w:rsidRDefault="00E21882" w:rsidP="003B7453">
      <w:pPr>
        <w:jc w:val="both"/>
        <w:rPr>
          <w:rFonts w:ascii="Times New Roman" w:hAnsi="Times New Roman" w:cs="Times New Roman"/>
          <w:sz w:val="24"/>
          <w:szCs w:val="24"/>
          <w:lang w:val="en-US"/>
        </w:rPr>
      </w:pPr>
    </w:p>
    <w:p w:rsidR="009407D6" w:rsidRDefault="009407D6" w:rsidP="003B7453">
      <w:pPr>
        <w:jc w:val="both"/>
        <w:rPr>
          <w:rFonts w:ascii="Times New Roman" w:hAnsi="Times New Roman" w:cs="Times New Roman"/>
          <w:sz w:val="24"/>
          <w:szCs w:val="24"/>
          <w:lang w:val="en-US"/>
        </w:rPr>
      </w:pPr>
    </w:p>
    <w:p w:rsidR="00FD3CF4" w:rsidRDefault="00FD3CF4" w:rsidP="003B7453">
      <w:pPr>
        <w:jc w:val="both"/>
        <w:rPr>
          <w:rFonts w:ascii="Times New Roman" w:hAnsi="Times New Roman" w:cs="Times New Roman"/>
          <w:sz w:val="24"/>
          <w:szCs w:val="24"/>
          <w:lang w:val="en-US"/>
        </w:rPr>
      </w:pPr>
    </w:p>
    <w:p w:rsidR="00955037" w:rsidRDefault="00DE7612" w:rsidP="003B7453">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Preliminary </w:t>
      </w:r>
      <w:r w:rsidR="00955037">
        <w:rPr>
          <w:rFonts w:ascii="Times New Roman" w:hAnsi="Times New Roman" w:cs="Times New Roman"/>
          <w:b/>
          <w:sz w:val="24"/>
          <w:szCs w:val="24"/>
          <w:lang w:val="en-US"/>
        </w:rPr>
        <w:t>List of Readings:</w:t>
      </w:r>
    </w:p>
    <w:p w:rsidR="006B0F66" w:rsidRPr="006B0F66" w:rsidRDefault="006B0F66" w:rsidP="003B7453">
      <w:pPr>
        <w:jc w:val="both"/>
        <w:rPr>
          <w:rFonts w:ascii="Times New Roman" w:hAnsi="Times New Roman" w:cs="Times New Roman"/>
          <w:b/>
          <w:sz w:val="24"/>
          <w:szCs w:val="24"/>
          <w:lang w:val="en-US"/>
        </w:rPr>
      </w:pPr>
      <w:r>
        <w:rPr>
          <w:rFonts w:ascii="Times New Roman" w:hAnsi="Times New Roman" w:cs="Times New Roman"/>
          <w:b/>
          <w:sz w:val="24"/>
          <w:szCs w:val="24"/>
          <w:lang w:val="en-US"/>
        </w:rPr>
        <w:t>Articles:</w:t>
      </w:r>
    </w:p>
    <w:p w:rsidR="00955037" w:rsidRDefault="00955037" w:rsidP="003B745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Arend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Lijphart</w:t>
      </w:r>
      <w:proofErr w:type="spellEnd"/>
      <w:r>
        <w:rPr>
          <w:rFonts w:ascii="Times New Roman" w:hAnsi="Times New Roman" w:cs="Times New Roman"/>
          <w:sz w:val="24"/>
          <w:szCs w:val="24"/>
          <w:lang w:val="en-US"/>
        </w:rPr>
        <w:t xml:space="preserve"> (1971). 'Comparative Politics and the Comparative Method', </w:t>
      </w:r>
      <w:proofErr w:type="gramStart"/>
      <w:r>
        <w:rPr>
          <w:rFonts w:ascii="Times New Roman" w:hAnsi="Times New Roman" w:cs="Times New Roman"/>
          <w:i/>
          <w:sz w:val="24"/>
          <w:szCs w:val="24"/>
          <w:lang w:val="en-US"/>
        </w:rPr>
        <w:t>The</w:t>
      </w:r>
      <w:proofErr w:type="gramEnd"/>
      <w:r>
        <w:rPr>
          <w:rFonts w:ascii="Times New Roman" w:hAnsi="Times New Roman" w:cs="Times New Roman"/>
          <w:i/>
          <w:sz w:val="24"/>
          <w:szCs w:val="24"/>
          <w:lang w:val="en-US"/>
        </w:rPr>
        <w:t xml:space="preserve"> American Political Science Review</w:t>
      </w:r>
      <w:r>
        <w:rPr>
          <w:rFonts w:ascii="Times New Roman" w:hAnsi="Times New Roman" w:cs="Times New Roman"/>
          <w:sz w:val="24"/>
          <w:szCs w:val="24"/>
          <w:lang w:val="en-US"/>
        </w:rPr>
        <w:t xml:space="preserve">, Vol. 65, No. 3. </w:t>
      </w:r>
      <w:proofErr w:type="gramStart"/>
      <w:r>
        <w:rPr>
          <w:rFonts w:ascii="Times New Roman" w:hAnsi="Times New Roman" w:cs="Times New Roman"/>
          <w:sz w:val="24"/>
          <w:szCs w:val="24"/>
          <w:lang w:val="en-US"/>
        </w:rPr>
        <w:t>(Sep., 1971), pp. 682-693.</w:t>
      </w:r>
      <w:proofErr w:type="gramEnd"/>
    </w:p>
    <w:p w:rsidR="006B0F66" w:rsidRDefault="00955037" w:rsidP="003B745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David Collier and James E. Mahon (1993).</w:t>
      </w:r>
      <w:proofErr w:type="gramEnd"/>
      <w:r>
        <w:rPr>
          <w:rFonts w:ascii="Times New Roman" w:hAnsi="Times New Roman" w:cs="Times New Roman"/>
          <w:sz w:val="24"/>
          <w:szCs w:val="24"/>
          <w:lang w:val="en-US"/>
        </w:rPr>
        <w:t xml:space="preserve"> 'Conceptual "Stretching" Revisited: Adapting Categories in Comparative Analysis', </w:t>
      </w:r>
      <w:r>
        <w:rPr>
          <w:rFonts w:ascii="Times New Roman" w:hAnsi="Times New Roman" w:cs="Times New Roman"/>
          <w:i/>
          <w:sz w:val="24"/>
          <w:szCs w:val="24"/>
          <w:lang w:val="en-US"/>
        </w:rPr>
        <w:t>The American Political Science Review</w:t>
      </w:r>
      <w:r>
        <w:rPr>
          <w:rFonts w:ascii="Times New Roman" w:hAnsi="Times New Roman" w:cs="Times New Roman"/>
          <w:sz w:val="24"/>
          <w:szCs w:val="24"/>
          <w:lang w:val="en-US"/>
        </w:rPr>
        <w:t xml:space="preserve">, Vol. </w:t>
      </w:r>
      <w:r w:rsidR="006B0F66">
        <w:rPr>
          <w:rFonts w:ascii="Times New Roman" w:hAnsi="Times New Roman" w:cs="Times New Roman"/>
          <w:sz w:val="24"/>
          <w:szCs w:val="24"/>
          <w:lang w:val="en-US"/>
        </w:rPr>
        <w:t xml:space="preserve">87, No. </w:t>
      </w:r>
      <w:r w:rsidR="00CF6AA3">
        <w:rPr>
          <w:rFonts w:ascii="Times New Roman" w:hAnsi="Times New Roman" w:cs="Times New Roman"/>
          <w:sz w:val="24"/>
          <w:szCs w:val="24"/>
          <w:lang w:val="en-US"/>
        </w:rPr>
        <w:t>4. (Dec. 1993), pp. 845-855.</w:t>
      </w:r>
    </w:p>
    <w:p w:rsidR="00CF6AA3" w:rsidRDefault="00CF6AA3" w:rsidP="003B745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Cha</w:t>
      </w:r>
      <w:r w:rsidR="00A728FF">
        <w:rPr>
          <w:rFonts w:ascii="Times New Roman" w:hAnsi="Times New Roman" w:cs="Times New Roman"/>
          <w:sz w:val="24"/>
          <w:szCs w:val="24"/>
          <w:lang w:val="en-US"/>
        </w:rPr>
        <w:t xml:space="preserve">rles C. Ragin, </w:t>
      </w:r>
      <w:r>
        <w:rPr>
          <w:rFonts w:ascii="Times New Roman" w:hAnsi="Times New Roman" w:cs="Times New Roman"/>
          <w:sz w:val="24"/>
          <w:szCs w:val="24"/>
          <w:lang w:val="en-US"/>
        </w:rPr>
        <w:t>David Shulman, Adam Weinberg and Brian Gran (2003).</w:t>
      </w:r>
      <w:proofErr w:type="gramEnd"/>
      <w:r>
        <w:rPr>
          <w:rFonts w:ascii="Times New Roman" w:hAnsi="Times New Roman" w:cs="Times New Roman"/>
          <w:sz w:val="24"/>
          <w:szCs w:val="24"/>
          <w:lang w:val="en-US"/>
        </w:rPr>
        <w:t xml:space="preserve"> 'Complexity, Generality, and Qualitative Comparative Analysis', </w:t>
      </w:r>
      <w:r>
        <w:rPr>
          <w:rFonts w:ascii="Times New Roman" w:hAnsi="Times New Roman" w:cs="Times New Roman"/>
          <w:i/>
          <w:sz w:val="24"/>
          <w:szCs w:val="24"/>
          <w:lang w:val="en-US"/>
        </w:rPr>
        <w:t>Field Methods</w:t>
      </w:r>
      <w:r>
        <w:rPr>
          <w:rFonts w:ascii="Times New Roman" w:hAnsi="Times New Roman" w:cs="Times New Roman"/>
          <w:sz w:val="24"/>
          <w:szCs w:val="24"/>
          <w:lang w:val="en-US"/>
        </w:rPr>
        <w:t>, Vol. 15, No. 4, (Nov. 2003), pp. 323-340.</w:t>
      </w:r>
    </w:p>
    <w:p w:rsidR="00060E68" w:rsidRDefault="00060E68"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James Mahoney (2004). 'Comparative-Historical Methodology', </w:t>
      </w:r>
      <w:r>
        <w:rPr>
          <w:rFonts w:ascii="Times New Roman" w:hAnsi="Times New Roman" w:cs="Times New Roman"/>
          <w:i/>
          <w:sz w:val="24"/>
          <w:szCs w:val="24"/>
          <w:lang w:val="en-US"/>
        </w:rPr>
        <w:t>Annual Review of Sociology</w:t>
      </w:r>
      <w:r>
        <w:rPr>
          <w:rFonts w:ascii="Times New Roman" w:hAnsi="Times New Roman" w:cs="Times New Roman"/>
          <w:sz w:val="24"/>
          <w:szCs w:val="24"/>
          <w:lang w:val="en-US"/>
        </w:rPr>
        <w:t>, Vol. 30 (Aug. 2004), pp. 81-101.</w:t>
      </w:r>
    </w:p>
    <w:p w:rsidR="006D1BF1" w:rsidRDefault="006D1BF1" w:rsidP="003B745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James Mahoney and Gary </w:t>
      </w:r>
      <w:proofErr w:type="spellStart"/>
      <w:r>
        <w:rPr>
          <w:rFonts w:ascii="Times New Roman" w:hAnsi="Times New Roman" w:cs="Times New Roman"/>
          <w:sz w:val="24"/>
          <w:szCs w:val="24"/>
          <w:lang w:val="en-US"/>
        </w:rPr>
        <w:t>Goertz</w:t>
      </w:r>
      <w:proofErr w:type="spellEnd"/>
      <w:r>
        <w:rPr>
          <w:rFonts w:ascii="Times New Roman" w:hAnsi="Times New Roman" w:cs="Times New Roman"/>
          <w:sz w:val="24"/>
          <w:szCs w:val="24"/>
          <w:lang w:val="en-US"/>
        </w:rPr>
        <w:t xml:space="preserve"> (2006).</w:t>
      </w:r>
      <w:proofErr w:type="gramEnd"/>
      <w:r>
        <w:rPr>
          <w:rFonts w:ascii="Times New Roman" w:hAnsi="Times New Roman" w:cs="Times New Roman"/>
          <w:sz w:val="24"/>
          <w:szCs w:val="24"/>
          <w:lang w:val="en-US"/>
        </w:rPr>
        <w:t xml:space="preserve"> 'A Tale of Two Cultures: Contrasting Quantitative and Qualitative Research', </w:t>
      </w:r>
      <w:r>
        <w:rPr>
          <w:rFonts w:ascii="Times New Roman" w:hAnsi="Times New Roman" w:cs="Times New Roman"/>
          <w:i/>
          <w:sz w:val="24"/>
          <w:szCs w:val="24"/>
          <w:lang w:val="en-US"/>
        </w:rPr>
        <w:t>Political Analysis</w:t>
      </w:r>
      <w:r w:rsidR="0010619B">
        <w:rPr>
          <w:rFonts w:ascii="Times New Roman" w:hAnsi="Times New Roman" w:cs="Times New Roman"/>
          <w:sz w:val="24"/>
          <w:szCs w:val="24"/>
          <w:lang w:val="en-US"/>
        </w:rPr>
        <w:t xml:space="preserve">, Vol. 14, Issue 3 </w:t>
      </w:r>
      <w:r>
        <w:rPr>
          <w:rFonts w:ascii="Times New Roman" w:hAnsi="Times New Roman" w:cs="Times New Roman"/>
          <w:sz w:val="24"/>
          <w:szCs w:val="24"/>
          <w:lang w:val="en-US"/>
        </w:rPr>
        <w:t>(June 2006), pp. 227-249.</w:t>
      </w:r>
    </w:p>
    <w:p w:rsidR="00BA53A5" w:rsidRPr="00BA53A5" w:rsidRDefault="00BA53A5"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John </w:t>
      </w:r>
      <w:proofErr w:type="spellStart"/>
      <w:r>
        <w:rPr>
          <w:rFonts w:ascii="Times New Roman" w:hAnsi="Times New Roman" w:cs="Times New Roman"/>
          <w:sz w:val="24"/>
          <w:szCs w:val="24"/>
          <w:lang w:val="en-US"/>
        </w:rPr>
        <w:t>Gerring</w:t>
      </w:r>
      <w:proofErr w:type="spellEnd"/>
      <w:r>
        <w:rPr>
          <w:rFonts w:ascii="Times New Roman" w:hAnsi="Times New Roman" w:cs="Times New Roman"/>
          <w:sz w:val="24"/>
          <w:szCs w:val="24"/>
          <w:lang w:val="en-US"/>
        </w:rPr>
        <w:t xml:space="preserve"> (2005). 'Causation: A Unified Framework for the Social Sciences', </w:t>
      </w:r>
      <w:r>
        <w:rPr>
          <w:rFonts w:ascii="Times New Roman" w:hAnsi="Times New Roman" w:cs="Times New Roman"/>
          <w:i/>
          <w:sz w:val="24"/>
          <w:szCs w:val="24"/>
          <w:lang w:val="en-US"/>
        </w:rPr>
        <w:t>Journal of Theoretical Politics</w:t>
      </w:r>
      <w:r>
        <w:rPr>
          <w:rFonts w:ascii="Times New Roman" w:hAnsi="Times New Roman" w:cs="Times New Roman"/>
          <w:sz w:val="24"/>
          <w:szCs w:val="24"/>
          <w:lang w:val="en-US"/>
        </w:rPr>
        <w:t>, Vol. 17, Issue 2 (April 2005), pp. 163-198.</w:t>
      </w:r>
    </w:p>
    <w:p w:rsidR="006B0F66" w:rsidRPr="00A728FF" w:rsidRDefault="006B0F66" w:rsidP="003B7453">
      <w:pPr>
        <w:jc w:val="both"/>
        <w:rPr>
          <w:rFonts w:ascii="Times New Roman" w:hAnsi="Times New Roman" w:cs="Times New Roman"/>
          <w:sz w:val="24"/>
          <w:szCs w:val="24"/>
          <w:lang w:val="en-US"/>
        </w:rPr>
      </w:pPr>
      <w:r>
        <w:rPr>
          <w:rFonts w:ascii="Times New Roman" w:hAnsi="Times New Roman" w:cs="Times New Roman"/>
          <w:b/>
          <w:sz w:val="24"/>
          <w:szCs w:val="24"/>
          <w:lang w:val="en-US"/>
        </w:rPr>
        <w:t>Book Chapters:</w:t>
      </w:r>
    </w:p>
    <w:p w:rsidR="006B0F66" w:rsidRDefault="006B0F66"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Guy Peters (1998). </w:t>
      </w:r>
      <w:proofErr w:type="gramStart"/>
      <w:r>
        <w:rPr>
          <w:rFonts w:ascii="Times New Roman" w:hAnsi="Times New Roman" w:cs="Times New Roman"/>
          <w:i/>
          <w:sz w:val="24"/>
          <w:szCs w:val="24"/>
          <w:lang w:val="en-US"/>
        </w:rPr>
        <w:t>Comparative Politics - Theory and Methods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Basingstoke and London: Palgrave Macmillan.</w:t>
      </w:r>
    </w:p>
    <w:p w:rsidR="006B0F66" w:rsidRDefault="006B0F66" w:rsidP="003B745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Charles C. Ragin (1987).</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The Comparative Method - Moving Beyond Qualitative and Quantitative Strategies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Los Angeles and London: University of California Press.</w:t>
      </w:r>
    </w:p>
    <w:p w:rsidR="006B0F66" w:rsidRPr="006B0F66" w:rsidRDefault="006B0F66" w:rsidP="003B745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Charles C. Ragin (2000).</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Fuzzy-Set Social Science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Chicago and London: The University of Chicago Press.</w:t>
      </w:r>
    </w:p>
    <w:p w:rsidR="006B0F66" w:rsidRDefault="006B0F66" w:rsidP="003B745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Charles C. Ragin (</w:t>
      </w:r>
      <w:r w:rsidR="00C9462C">
        <w:rPr>
          <w:rFonts w:ascii="Times New Roman" w:hAnsi="Times New Roman" w:cs="Times New Roman"/>
          <w:sz w:val="24"/>
          <w:szCs w:val="24"/>
          <w:lang w:val="en-US"/>
        </w:rPr>
        <w:t>2008).</w:t>
      </w:r>
      <w:proofErr w:type="gramEnd"/>
      <w:r w:rsidR="00C9462C">
        <w:rPr>
          <w:rFonts w:ascii="Times New Roman" w:hAnsi="Times New Roman" w:cs="Times New Roman"/>
          <w:sz w:val="24"/>
          <w:szCs w:val="24"/>
          <w:lang w:val="en-US"/>
        </w:rPr>
        <w:t xml:space="preserve"> </w:t>
      </w:r>
      <w:r w:rsidR="00C9462C">
        <w:rPr>
          <w:rFonts w:ascii="Times New Roman" w:hAnsi="Times New Roman" w:cs="Times New Roman"/>
          <w:i/>
          <w:sz w:val="24"/>
          <w:szCs w:val="24"/>
          <w:lang w:val="en-US"/>
        </w:rPr>
        <w:t>Redesigning Social Inquiry - Fuzzy Sets and Beyond</w:t>
      </w:r>
      <w:r w:rsidR="00C9462C">
        <w:rPr>
          <w:rFonts w:ascii="Times New Roman" w:hAnsi="Times New Roman" w:cs="Times New Roman"/>
          <w:sz w:val="24"/>
          <w:szCs w:val="24"/>
          <w:lang w:val="en-US"/>
        </w:rPr>
        <w:t xml:space="preserve">. Chicago and London: The University of Chicago Press. </w:t>
      </w:r>
    </w:p>
    <w:p w:rsidR="00C9462C" w:rsidRPr="00C9462C" w:rsidRDefault="00C9462C" w:rsidP="003B7453">
      <w:pPr>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Benoît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Rihoux</w:t>
      </w:r>
      <w:proofErr w:type="spellEnd"/>
      <w:r>
        <w:rPr>
          <w:rFonts w:ascii="Times New Roman" w:hAnsi="Times New Roman" w:cs="Times New Roman"/>
          <w:sz w:val="24"/>
          <w:szCs w:val="24"/>
          <w:lang w:val="en-US"/>
        </w:rPr>
        <w:t xml:space="preserve"> and Charles C. Ragin (2009).</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Configurational Comparative Methods - Qualitative Comparative Analysis (QCA) and Related Techniques</w:t>
      </w:r>
      <w:r>
        <w:rPr>
          <w:rFonts w:ascii="Times New Roman" w:hAnsi="Times New Roman" w:cs="Times New Roman"/>
          <w:sz w:val="24"/>
          <w:szCs w:val="24"/>
          <w:lang w:val="en-US"/>
        </w:rPr>
        <w:t xml:space="preserve">. Los Angeles-London-New Delhi-Singapore: Sage </w:t>
      </w:r>
      <w:r w:rsidR="00716693">
        <w:rPr>
          <w:rFonts w:ascii="Times New Roman" w:hAnsi="Times New Roman" w:cs="Times New Roman"/>
          <w:sz w:val="24"/>
          <w:szCs w:val="24"/>
          <w:lang w:val="en-US"/>
        </w:rPr>
        <w:t>Publications.</w:t>
      </w:r>
    </w:p>
    <w:p w:rsidR="006B0F66" w:rsidRDefault="00DE7612" w:rsidP="003B7453">
      <w:pPr>
        <w:jc w:val="both"/>
        <w:rPr>
          <w:rFonts w:ascii="Times New Roman" w:hAnsi="Times New Roman" w:cs="Times New Roman"/>
          <w:b/>
          <w:sz w:val="24"/>
          <w:szCs w:val="24"/>
          <w:lang w:val="en-US"/>
        </w:rPr>
      </w:pPr>
      <w:r w:rsidRPr="00DE7612">
        <w:rPr>
          <w:rFonts w:ascii="Times New Roman" w:hAnsi="Times New Roman" w:cs="Times New Roman"/>
          <w:b/>
          <w:sz w:val="24"/>
          <w:szCs w:val="24"/>
          <w:lang w:val="en-US"/>
        </w:rPr>
        <w:t>Other Material:</w:t>
      </w:r>
    </w:p>
    <w:p w:rsidR="00DE7612" w:rsidRDefault="00DE7612"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Maria Ackrén (2006). </w:t>
      </w:r>
      <w:proofErr w:type="gramStart"/>
      <w:r>
        <w:rPr>
          <w:rFonts w:ascii="Times New Roman" w:hAnsi="Times New Roman" w:cs="Times New Roman"/>
          <w:i/>
          <w:sz w:val="24"/>
          <w:szCs w:val="24"/>
          <w:lang w:val="en-US"/>
        </w:rPr>
        <w:t>Comparing Comparisons: Territorial Autonomies in the Light of Alternative Methods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DE7612">
        <w:rPr>
          <w:rFonts w:ascii="Times New Roman" w:hAnsi="Times New Roman" w:cs="Times New Roman"/>
          <w:sz w:val="24"/>
          <w:szCs w:val="24"/>
          <w:lang w:val="sv-FI"/>
        </w:rPr>
        <w:t xml:space="preserve">Meddelanden från Ekonomisk-Statsvetenskapliga Fakulteten vid Åbo Akademi. Statskunskap, Ser. </w:t>
      </w:r>
      <w:r w:rsidRPr="00714018">
        <w:rPr>
          <w:rFonts w:ascii="Times New Roman" w:hAnsi="Times New Roman" w:cs="Times New Roman"/>
          <w:sz w:val="24"/>
          <w:szCs w:val="24"/>
          <w:lang w:val="en-US"/>
        </w:rPr>
        <w:t>A</w:t>
      </w:r>
      <w:proofErr w:type="gramStart"/>
      <w:r w:rsidRPr="00714018">
        <w:rPr>
          <w:rFonts w:ascii="Times New Roman" w:hAnsi="Times New Roman" w:cs="Times New Roman"/>
          <w:sz w:val="24"/>
          <w:szCs w:val="24"/>
          <w:lang w:val="en-US"/>
        </w:rPr>
        <w:t>:549</w:t>
      </w:r>
      <w:proofErr w:type="gramEnd"/>
      <w:r w:rsidRPr="00714018">
        <w:rPr>
          <w:rFonts w:ascii="Times New Roman" w:hAnsi="Times New Roman" w:cs="Times New Roman"/>
          <w:sz w:val="24"/>
          <w:szCs w:val="24"/>
          <w:lang w:val="en-US"/>
        </w:rPr>
        <w:t xml:space="preserve">. </w:t>
      </w:r>
      <w:proofErr w:type="spellStart"/>
      <w:r w:rsidRPr="00714018">
        <w:rPr>
          <w:rFonts w:ascii="Times New Roman" w:hAnsi="Times New Roman" w:cs="Times New Roman"/>
          <w:sz w:val="24"/>
          <w:szCs w:val="24"/>
          <w:lang w:val="en-US"/>
        </w:rPr>
        <w:t>Åbo</w:t>
      </w:r>
      <w:proofErr w:type="spellEnd"/>
      <w:r w:rsidRPr="00714018">
        <w:rPr>
          <w:rFonts w:ascii="Times New Roman" w:hAnsi="Times New Roman" w:cs="Times New Roman"/>
          <w:sz w:val="24"/>
          <w:szCs w:val="24"/>
          <w:lang w:val="en-US"/>
        </w:rPr>
        <w:t xml:space="preserve">: </w:t>
      </w:r>
      <w:proofErr w:type="spellStart"/>
      <w:r w:rsidRPr="00714018">
        <w:rPr>
          <w:rFonts w:ascii="Times New Roman" w:hAnsi="Times New Roman" w:cs="Times New Roman"/>
          <w:sz w:val="24"/>
          <w:szCs w:val="24"/>
          <w:lang w:val="en-US"/>
        </w:rPr>
        <w:t>Åbo</w:t>
      </w:r>
      <w:proofErr w:type="spellEnd"/>
      <w:r w:rsidRPr="00714018">
        <w:rPr>
          <w:rFonts w:ascii="Times New Roman" w:hAnsi="Times New Roman" w:cs="Times New Roman"/>
          <w:sz w:val="24"/>
          <w:szCs w:val="24"/>
          <w:lang w:val="en-US"/>
        </w:rPr>
        <w:t xml:space="preserve"> </w:t>
      </w:r>
      <w:proofErr w:type="spellStart"/>
      <w:r w:rsidRPr="00714018">
        <w:rPr>
          <w:rFonts w:ascii="Times New Roman" w:hAnsi="Times New Roman" w:cs="Times New Roman"/>
          <w:sz w:val="24"/>
          <w:szCs w:val="24"/>
          <w:lang w:val="en-US"/>
        </w:rPr>
        <w:t>Akademi</w:t>
      </w:r>
      <w:proofErr w:type="spellEnd"/>
      <w:r w:rsidRPr="00714018">
        <w:rPr>
          <w:rFonts w:ascii="Times New Roman" w:hAnsi="Times New Roman" w:cs="Times New Roman"/>
          <w:sz w:val="24"/>
          <w:szCs w:val="24"/>
          <w:lang w:val="en-US"/>
        </w:rPr>
        <w:t>.</w:t>
      </w:r>
    </w:p>
    <w:p w:rsidR="00D03106" w:rsidRPr="00D03106" w:rsidRDefault="00D03106"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Maria Ackrén (2009). </w:t>
      </w:r>
      <w:proofErr w:type="gramStart"/>
      <w:r>
        <w:rPr>
          <w:rFonts w:ascii="Times New Roman" w:hAnsi="Times New Roman" w:cs="Times New Roman"/>
          <w:i/>
          <w:sz w:val="24"/>
          <w:szCs w:val="24"/>
          <w:lang w:val="en-US"/>
        </w:rPr>
        <w:t>Conditions for Different Autonomy Regimes in the World - A Fuzzy-Set Application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Åbo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Åbo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Akademi</w:t>
      </w:r>
      <w:proofErr w:type="spellEnd"/>
      <w:r>
        <w:rPr>
          <w:rFonts w:ascii="Times New Roman" w:hAnsi="Times New Roman" w:cs="Times New Roman"/>
          <w:sz w:val="24"/>
          <w:szCs w:val="24"/>
          <w:lang w:val="en-US"/>
        </w:rPr>
        <w:t xml:space="preserve"> University Press.</w:t>
      </w:r>
    </w:p>
    <w:p w:rsidR="00D03106" w:rsidRPr="00D03106" w:rsidRDefault="00D03106" w:rsidP="003B7453">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Maria Ackrén and P</w:t>
      </w:r>
      <w:r w:rsidRPr="00D03106">
        <w:rPr>
          <w:rFonts w:ascii="Times New Roman" w:hAnsi="Times New Roman" w:cs="Times New Roman"/>
          <w:sz w:val="24"/>
          <w:szCs w:val="24"/>
          <w:lang w:val="en-US"/>
        </w:rPr>
        <w:t>är M. Olausson (2008).</w:t>
      </w:r>
      <w:proofErr w:type="gramEnd"/>
      <w:r w:rsidRPr="00D0310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'Condition(s) for Island Autonomy', </w:t>
      </w:r>
      <w:r>
        <w:rPr>
          <w:rFonts w:ascii="Times New Roman" w:hAnsi="Times New Roman" w:cs="Times New Roman"/>
          <w:i/>
          <w:sz w:val="24"/>
          <w:szCs w:val="24"/>
          <w:lang w:val="en-US"/>
        </w:rPr>
        <w:t>International Journal on Minority and Group Rights</w:t>
      </w:r>
      <w:r>
        <w:rPr>
          <w:rFonts w:ascii="Times New Roman" w:hAnsi="Times New Roman" w:cs="Times New Roman"/>
          <w:sz w:val="24"/>
          <w:szCs w:val="24"/>
          <w:lang w:val="en-US"/>
        </w:rPr>
        <w:t>, Vol. 15, No. 2-3, pp. 227-258.</w:t>
      </w:r>
    </w:p>
    <w:p w:rsidR="00A307B8" w:rsidRPr="00714018" w:rsidRDefault="00A307B8" w:rsidP="003B7453">
      <w:pPr>
        <w:jc w:val="both"/>
        <w:rPr>
          <w:rFonts w:ascii="Times New Roman" w:hAnsi="Times New Roman" w:cs="Times New Roman"/>
          <w:sz w:val="24"/>
          <w:szCs w:val="24"/>
          <w:lang w:val="en-US"/>
        </w:rPr>
      </w:pPr>
      <w:r w:rsidRPr="00714018">
        <w:rPr>
          <w:rFonts w:ascii="Times New Roman" w:hAnsi="Times New Roman" w:cs="Times New Roman"/>
          <w:b/>
          <w:sz w:val="24"/>
          <w:szCs w:val="24"/>
          <w:lang w:val="en-US"/>
        </w:rPr>
        <w:t xml:space="preserve">Software programs: </w:t>
      </w:r>
    </w:p>
    <w:p w:rsidR="006352AA" w:rsidRPr="00714018" w:rsidRDefault="00714018" w:rsidP="003B745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Available at the following web-page: </w:t>
      </w:r>
      <w:hyperlink r:id="rId7" w:history="1">
        <w:r w:rsidRPr="006035A0">
          <w:rPr>
            <w:rStyle w:val="Hyperlink"/>
            <w:rFonts w:ascii="Times New Roman" w:hAnsi="Times New Roman" w:cs="Times New Roman"/>
            <w:sz w:val="24"/>
            <w:szCs w:val="24"/>
            <w:lang w:val="en-US"/>
          </w:rPr>
          <w:t>http://www.compasss.org/</w:t>
        </w:r>
      </w:hyperlink>
      <w:r>
        <w:rPr>
          <w:rFonts w:ascii="Times New Roman" w:hAnsi="Times New Roman" w:cs="Times New Roman"/>
          <w:sz w:val="24"/>
          <w:szCs w:val="24"/>
          <w:lang w:val="en-US"/>
        </w:rPr>
        <w:t xml:space="preserve"> (also includes other relevant material)</w:t>
      </w:r>
      <w:r w:rsidR="00333952">
        <w:rPr>
          <w:rFonts w:ascii="Times New Roman" w:hAnsi="Times New Roman" w:cs="Times New Roman"/>
          <w:sz w:val="24"/>
          <w:szCs w:val="24"/>
          <w:lang w:val="en-US"/>
        </w:rPr>
        <w:t xml:space="preserve">. </w:t>
      </w:r>
    </w:p>
    <w:p w:rsidR="00333952" w:rsidRDefault="00333952" w:rsidP="003B7453">
      <w:pPr>
        <w:jc w:val="both"/>
        <w:rPr>
          <w:rFonts w:ascii="Times New Roman" w:hAnsi="Times New Roman" w:cs="Times New Roman"/>
          <w:b/>
          <w:sz w:val="24"/>
          <w:szCs w:val="24"/>
          <w:lang w:val="en-US"/>
        </w:rPr>
      </w:pPr>
    </w:p>
    <w:p w:rsidR="00955037" w:rsidRPr="00714018" w:rsidRDefault="00955037" w:rsidP="003B7453">
      <w:pPr>
        <w:jc w:val="both"/>
        <w:rPr>
          <w:rFonts w:ascii="Times New Roman" w:hAnsi="Times New Roman" w:cs="Times New Roman"/>
          <w:b/>
          <w:sz w:val="24"/>
          <w:szCs w:val="24"/>
          <w:lang w:val="en-US"/>
        </w:rPr>
      </w:pPr>
      <w:r w:rsidRPr="00714018">
        <w:rPr>
          <w:rFonts w:ascii="Times New Roman" w:hAnsi="Times New Roman" w:cs="Times New Roman"/>
          <w:b/>
          <w:sz w:val="24"/>
          <w:szCs w:val="24"/>
          <w:lang w:val="en-US"/>
        </w:rPr>
        <w:t>Course Outline:</w:t>
      </w:r>
    </w:p>
    <w:tbl>
      <w:tblPr>
        <w:tblStyle w:val="Tabel-Gitter"/>
        <w:tblW w:w="0" w:type="auto"/>
        <w:tblLook w:val="04A0" w:firstRow="1" w:lastRow="0" w:firstColumn="1" w:lastColumn="0" w:noHBand="0" w:noVBand="1"/>
      </w:tblPr>
      <w:tblGrid>
        <w:gridCol w:w="2184"/>
        <w:gridCol w:w="2507"/>
        <w:gridCol w:w="2803"/>
        <w:gridCol w:w="2360"/>
      </w:tblGrid>
      <w:tr w:rsidR="00920A41" w:rsidRPr="00DE7612" w:rsidTr="00920A41">
        <w:tc>
          <w:tcPr>
            <w:tcW w:w="2235" w:type="dxa"/>
          </w:tcPr>
          <w:p w:rsidR="00920A41" w:rsidRPr="004A36DF" w:rsidRDefault="00920A41" w:rsidP="003B7453">
            <w:pPr>
              <w:jc w:val="both"/>
              <w:rPr>
                <w:rFonts w:ascii="Times New Roman" w:hAnsi="Times New Roman" w:cs="Times New Roman"/>
                <w:b/>
                <w:sz w:val="24"/>
                <w:szCs w:val="24"/>
                <w:lang w:val="en-US"/>
              </w:rPr>
            </w:pPr>
            <w:r w:rsidRPr="004A36DF">
              <w:rPr>
                <w:rFonts w:ascii="Times New Roman" w:hAnsi="Times New Roman" w:cs="Times New Roman"/>
                <w:b/>
                <w:sz w:val="24"/>
                <w:szCs w:val="24"/>
                <w:lang w:val="en-US"/>
              </w:rPr>
              <w:t>Lecture and Date</w:t>
            </w:r>
          </w:p>
        </w:tc>
        <w:tc>
          <w:tcPr>
            <w:tcW w:w="2551" w:type="dxa"/>
          </w:tcPr>
          <w:p w:rsidR="00920A41" w:rsidRPr="004A36DF" w:rsidRDefault="00920A41" w:rsidP="003B7453">
            <w:pPr>
              <w:jc w:val="both"/>
              <w:rPr>
                <w:rFonts w:ascii="Times New Roman" w:hAnsi="Times New Roman" w:cs="Times New Roman"/>
                <w:b/>
                <w:sz w:val="24"/>
                <w:szCs w:val="24"/>
                <w:lang w:val="en-US"/>
              </w:rPr>
            </w:pPr>
            <w:r w:rsidRPr="004A36DF">
              <w:rPr>
                <w:rFonts w:ascii="Times New Roman" w:hAnsi="Times New Roman" w:cs="Times New Roman"/>
                <w:b/>
                <w:sz w:val="24"/>
                <w:szCs w:val="24"/>
                <w:lang w:val="en-US"/>
              </w:rPr>
              <w:t>Topic</w:t>
            </w:r>
          </w:p>
        </w:tc>
        <w:tc>
          <w:tcPr>
            <w:tcW w:w="2410" w:type="dxa"/>
          </w:tcPr>
          <w:p w:rsidR="00920A41" w:rsidRPr="004A36DF" w:rsidRDefault="00920A41" w:rsidP="003B7453">
            <w:pPr>
              <w:jc w:val="both"/>
              <w:rPr>
                <w:rFonts w:ascii="Times New Roman" w:hAnsi="Times New Roman" w:cs="Times New Roman"/>
                <w:b/>
                <w:sz w:val="24"/>
                <w:szCs w:val="24"/>
                <w:lang w:val="en-US"/>
              </w:rPr>
            </w:pPr>
            <w:r w:rsidRPr="004A36DF">
              <w:rPr>
                <w:rFonts w:ascii="Times New Roman" w:hAnsi="Times New Roman" w:cs="Times New Roman"/>
                <w:b/>
                <w:sz w:val="24"/>
                <w:szCs w:val="24"/>
                <w:lang w:val="en-US"/>
              </w:rPr>
              <w:t>Reading</w:t>
            </w:r>
          </w:p>
        </w:tc>
        <w:tc>
          <w:tcPr>
            <w:tcW w:w="2410" w:type="dxa"/>
          </w:tcPr>
          <w:p w:rsidR="00920A41" w:rsidRPr="004A36DF" w:rsidRDefault="00920A41" w:rsidP="003B7453">
            <w:pPr>
              <w:jc w:val="both"/>
              <w:rPr>
                <w:rFonts w:ascii="Times New Roman" w:hAnsi="Times New Roman" w:cs="Times New Roman"/>
                <w:b/>
                <w:sz w:val="24"/>
                <w:szCs w:val="24"/>
                <w:lang w:val="en-US"/>
              </w:rPr>
            </w:pPr>
            <w:r w:rsidRPr="004A36DF">
              <w:rPr>
                <w:rFonts w:ascii="Times New Roman" w:hAnsi="Times New Roman" w:cs="Times New Roman"/>
                <w:b/>
                <w:sz w:val="24"/>
                <w:szCs w:val="24"/>
                <w:lang w:val="en-US"/>
              </w:rPr>
              <w:t>Comment</w:t>
            </w:r>
          </w:p>
        </w:tc>
      </w:tr>
      <w:tr w:rsidR="00920A41" w:rsidRPr="0057785A" w:rsidTr="00920A41">
        <w:tc>
          <w:tcPr>
            <w:tcW w:w="2235" w:type="dxa"/>
          </w:tcPr>
          <w:p w:rsidR="00920A41" w:rsidRPr="004A36DF" w:rsidRDefault="00920A41" w:rsidP="00920A41">
            <w:pPr>
              <w:rPr>
                <w:rFonts w:ascii="Times New Roman" w:hAnsi="Times New Roman" w:cs="Times New Roman"/>
                <w:b/>
                <w:sz w:val="24"/>
                <w:szCs w:val="24"/>
                <w:lang w:val="en-US"/>
              </w:rPr>
            </w:pPr>
            <w:r w:rsidRPr="004A36DF">
              <w:rPr>
                <w:rFonts w:ascii="Times New Roman" w:hAnsi="Times New Roman" w:cs="Times New Roman"/>
                <w:b/>
                <w:sz w:val="24"/>
                <w:szCs w:val="24"/>
                <w:lang w:val="en-US"/>
              </w:rPr>
              <w:t>Lecture 1:</w:t>
            </w:r>
          </w:p>
          <w:p w:rsidR="00920A41" w:rsidRPr="004A36DF" w:rsidRDefault="00920A41" w:rsidP="00920A41">
            <w:pPr>
              <w:rPr>
                <w:rFonts w:ascii="Times New Roman" w:hAnsi="Times New Roman" w:cs="Times New Roman"/>
                <w:sz w:val="24"/>
                <w:szCs w:val="24"/>
                <w:lang w:val="en-US"/>
              </w:rPr>
            </w:pPr>
            <w:r w:rsidRPr="004A36DF">
              <w:rPr>
                <w:rFonts w:ascii="Times New Roman" w:hAnsi="Times New Roman" w:cs="Times New Roman"/>
                <w:sz w:val="24"/>
                <w:szCs w:val="24"/>
                <w:lang w:val="en-US"/>
              </w:rPr>
              <w:t>Tuesday 4 September 2018</w:t>
            </w:r>
          </w:p>
          <w:p w:rsidR="00920A41" w:rsidRPr="004A36DF" w:rsidRDefault="00920A41" w:rsidP="00920A41">
            <w:pPr>
              <w:rPr>
                <w:rFonts w:ascii="Times New Roman" w:hAnsi="Times New Roman" w:cs="Times New Roman"/>
                <w:sz w:val="24"/>
                <w:szCs w:val="24"/>
                <w:lang w:val="en-US"/>
              </w:rPr>
            </w:pPr>
            <w:r w:rsidRPr="004A36DF">
              <w:rPr>
                <w:rFonts w:ascii="Times New Roman" w:hAnsi="Times New Roman" w:cs="Times New Roman"/>
                <w:sz w:val="24"/>
                <w:szCs w:val="24"/>
                <w:lang w:val="en-US"/>
              </w:rPr>
              <w:t>Classroom:</w:t>
            </w:r>
          </w:p>
        </w:tc>
        <w:tc>
          <w:tcPr>
            <w:tcW w:w="2551" w:type="dxa"/>
          </w:tcPr>
          <w:p w:rsidR="00920A41" w:rsidRPr="004A36DF" w:rsidRDefault="00920A41" w:rsidP="00920A41">
            <w:pPr>
              <w:rPr>
                <w:rFonts w:ascii="Times New Roman" w:hAnsi="Times New Roman" w:cs="Times New Roman"/>
                <w:sz w:val="24"/>
                <w:szCs w:val="24"/>
                <w:lang w:val="en-US"/>
              </w:rPr>
            </w:pPr>
            <w:r w:rsidRPr="004A36DF">
              <w:rPr>
                <w:rFonts w:ascii="Times New Roman" w:hAnsi="Times New Roman" w:cs="Times New Roman"/>
                <w:sz w:val="24"/>
                <w:szCs w:val="24"/>
                <w:lang w:val="en-US"/>
              </w:rPr>
              <w:t>Introduction: What is comparative method?</w:t>
            </w:r>
            <w:r w:rsidR="007B6B26" w:rsidRPr="004A36DF">
              <w:rPr>
                <w:rFonts w:ascii="Times New Roman" w:hAnsi="Times New Roman" w:cs="Times New Roman"/>
                <w:sz w:val="24"/>
                <w:szCs w:val="24"/>
                <w:lang w:val="en-US"/>
              </w:rPr>
              <w:t xml:space="preserve"> What is the difference between </w:t>
            </w:r>
            <w:r w:rsidR="00A728FF" w:rsidRPr="004A36DF">
              <w:rPr>
                <w:rFonts w:ascii="Times New Roman" w:hAnsi="Times New Roman" w:cs="Times New Roman"/>
                <w:sz w:val="24"/>
                <w:szCs w:val="24"/>
                <w:lang w:val="en-US"/>
              </w:rPr>
              <w:t xml:space="preserve">comparative and </w:t>
            </w:r>
            <w:r w:rsidR="007B6B26" w:rsidRPr="004A36DF">
              <w:rPr>
                <w:rFonts w:ascii="Times New Roman" w:hAnsi="Times New Roman" w:cs="Times New Roman"/>
                <w:sz w:val="24"/>
                <w:szCs w:val="24"/>
                <w:lang w:val="en-US"/>
              </w:rPr>
              <w:t>other methods?</w:t>
            </w:r>
          </w:p>
        </w:tc>
        <w:tc>
          <w:tcPr>
            <w:tcW w:w="2410" w:type="dxa"/>
          </w:tcPr>
          <w:p w:rsidR="00920A41" w:rsidRPr="004A36DF" w:rsidRDefault="00296AD7" w:rsidP="00920A41">
            <w:pPr>
              <w:rPr>
                <w:rFonts w:ascii="Times New Roman" w:hAnsi="Times New Roman" w:cs="Times New Roman"/>
                <w:sz w:val="24"/>
                <w:szCs w:val="24"/>
                <w:lang w:val="en-US"/>
              </w:rPr>
            </w:pPr>
            <w:r w:rsidRPr="004A36DF">
              <w:rPr>
                <w:rFonts w:ascii="Times New Roman" w:hAnsi="Times New Roman" w:cs="Times New Roman"/>
                <w:sz w:val="24"/>
                <w:szCs w:val="24"/>
                <w:lang w:val="en-US"/>
              </w:rPr>
              <w:t xml:space="preserve">Peters (1998): Chapter 1; Ragin (1987): Chapter 1; </w:t>
            </w:r>
            <w:r w:rsidR="004B4203">
              <w:rPr>
                <w:rFonts w:ascii="Times New Roman" w:hAnsi="Times New Roman" w:cs="Times New Roman"/>
                <w:sz w:val="24"/>
                <w:szCs w:val="24"/>
                <w:lang w:val="en-US"/>
              </w:rPr>
              <w:t xml:space="preserve">Mahoney and </w:t>
            </w:r>
            <w:proofErr w:type="spellStart"/>
            <w:r w:rsidR="004B4203">
              <w:rPr>
                <w:rFonts w:ascii="Times New Roman" w:hAnsi="Times New Roman" w:cs="Times New Roman"/>
                <w:sz w:val="24"/>
                <w:szCs w:val="24"/>
                <w:lang w:val="en-US"/>
              </w:rPr>
              <w:t>Goertz</w:t>
            </w:r>
            <w:proofErr w:type="spellEnd"/>
            <w:r w:rsidR="004B4203">
              <w:rPr>
                <w:rFonts w:ascii="Times New Roman" w:hAnsi="Times New Roman" w:cs="Times New Roman"/>
                <w:sz w:val="24"/>
                <w:szCs w:val="24"/>
                <w:lang w:val="en-US"/>
              </w:rPr>
              <w:t xml:space="preserve"> (2006)</w:t>
            </w:r>
            <w:r w:rsidR="001F1FEA">
              <w:rPr>
                <w:rFonts w:ascii="Times New Roman" w:hAnsi="Times New Roman" w:cs="Times New Roman"/>
                <w:sz w:val="24"/>
                <w:szCs w:val="24"/>
                <w:lang w:val="en-US"/>
              </w:rPr>
              <w:t xml:space="preserve">; </w:t>
            </w:r>
            <w:proofErr w:type="spellStart"/>
            <w:r w:rsidR="001F1FEA">
              <w:rPr>
                <w:rFonts w:ascii="Times New Roman" w:hAnsi="Times New Roman" w:cs="Times New Roman"/>
                <w:sz w:val="24"/>
                <w:szCs w:val="24"/>
                <w:lang w:val="en-US"/>
              </w:rPr>
              <w:t>Lijphart</w:t>
            </w:r>
            <w:proofErr w:type="spellEnd"/>
            <w:r w:rsidR="001F1FEA">
              <w:rPr>
                <w:rFonts w:ascii="Times New Roman" w:hAnsi="Times New Roman" w:cs="Times New Roman"/>
                <w:sz w:val="24"/>
                <w:szCs w:val="24"/>
                <w:lang w:val="en-US"/>
              </w:rPr>
              <w:t xml:space="preserve"> (1971)</w:t>
            </w:r>
          </w:p>
        </w:tc>
        <w:tc>
          <w:tcPr>
            <w:tcW w:w="2410" w:type="dxa"/>
          </w:tcPr>
          <w:p w:rsidR="00920A41" w:rsidRPr="004A36DF" w:rsidRDefault="00920A41" w:rsidP="00920A41">
            <w:pPr>
              <w:rPr>
                <w:rFonts w:ascii="Times New Roman" w:hAnsi="Times New Roman" w:cs="Times New Roman"/>
                <w:b/>
                <w:sz w:val="24"/>
                <w:szCs w:val="24"/>
                <w:lang w:val="en-US"/>
              </w:rPr>
            </w:pPr>
          </w:p>
        </w:tc>
      </w:tr>
      <w:tr w:rsidR="00920A41" w:rsidRPr="0057785A" w:rsidTr="00920A41">
        <w:tc>
          <w:tcPr>
            <w:tcW w:w="2235" w:type="dxa"/>
          </w:tcPr>
          <w:p w:rsidR="00920A41" w:rsidRDefault="00920A41"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2:</w:t>
            </w:r>
          </w:p>
          <w:p w:rsid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Thursday 6 September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7B6B26" w:rsidRDefault="007B6B26" w:rsidP="00920A41">
            <w:pPr>
              <w:rPr>
                <w:rFonts w:ascii="Times New Roman" w:hAnsi="Times New Roman" w:cs="Times New Roman"/>
                <w:sz w:val="24"/>
                <w:szCs w:val="24"/>
                <w:lang w:val="en-US"/>
              </w:rPr>
            </w:pPr>
            <w:r>
              <w:rPr>
                <w:rFonts w:ascii="Times New Roman" w:hAnsi="Times New Roman" w:cs="Times New Roman"/>
                <w:sz w:val="24"/>
                <w:szCs w:val="24"/>
                <w:lang w:val="en-US"/>
              </w:rPr>
              <w:t>Logic of comparative method</w:t>
            </w:r>
            <w:r w:rsidR="00A728FF">
              <w:rPr>
                <w:rFonts w:ascii="Times New Roman" w:hAnsi="Times New Roman" w:cs="Times New Roman"/>
                <w:sz w:val="24"/>
                <w:szCs w:val="24"/>
                <w:lang w:val="en-US"/>
              </w:rPr>
              <w:t>s</w:t>
            </w:r>
            <w:r>
              <w:rPr>
                <w:rFonts w:ascii="Times New Roman" w:hAnsi="Times New Roman" w:cs="Times New Roman"/>
                <w:sz w:val="24"/>
                <w:szCs w:val="24"/>
                <w:lang w:val="en-US"/>
              </w:rPr>
              <w:t>; variable thinking; causation</w:t>
            </w:r>
          </w:p>
        </w:tc>
        <w:tc>
          <w:tcPr>
            <w:tcW w:w="2410" w:type="dxa"/>
          </w:tcPr>
          <w:p w:rsidR="00920A41" w:rsidRPr="006D1BF1" w:rsidRDefault="00F32E3A" w:rsidP="00920A41">
            <w:pPr>
              <w:rPr>
                <w:rFonts w:ascii="Times New Roman" w:hAnsi="Times New Roman" w:cs="Times New Roman"/>
                <w:sz w:val="24"/>
                <w:szCs w:val="24"/>
                <w:lang w:val="en-US"/>
              </w:rPr>
            </w:pPr>
            <w:r>
              <w:rPr>
                <w:rFonts w:ascii="Times New Roman" w:hAnsi="Times New Roman" w:cs="Times New Roman"/>
                <w:sz w:val="24"/>
                <w:szCs w:val="24"/>
                <w:lang w:val="en-US"/>
              </w:rPr>
              <w:t xml:space="preserve">Peters (1998): Chapter 2; Ragin (1987): Chapter 2 and 4; </w:t>
            </w:r>
            <w:proofErr w:type="spellStart"/>
            <w:r w:rsidR="00211CA7">
              <w:rPr>
                <w:rFonts w:ascii="Times New Roman" w:hAnsi="Times New Roman" w:cs="Times New Roman"/>
                <w:sz w:val="24"/>
                <w:szCs w:val="24"/>
                <w:lang w:val="en-US"/>
              </w:rPr>
              <w:t>Gerring</w:t>
            </w:r>
            <w:proofErr w:type="spellEnd"/>
            <w:r w:rsidR="00211CA7">
              <w:rPr>
                <w:rFonts w:ascii="Times New Roman" w:hAnsi="Times New Roman" w:cs="Times New Roman"/>
                <w:sz w:val="24"/>
                <w:szCs w:val="24"/>
                <w:lang w:val="en-US"/>
              </w:rPr>
              <w:t xml:space="preserve"> (2005)</w:t>
            </w:r>
          </w:p>
        </w:tc>
        <w:tc>
          <w:tcPr>
            <w:tcW w:w="2410" w:type="dxa"/>
          </w:tcPr>
          <w:p w:rsidR="00920A41" w:rsidRPr="00920A41" w:rsidRDefault="00920A41" w:rsidP="00920A41">
            <w:pPr>
              <w:rPr>
                <w:rFonts w:ascii="Times New Roman" w:hAnsi="Times New Roman" w:cs="Times New Roman"/>
                <w:b/>
                <w:sz w:val="24"/>
                <w:szCs w:val="24"/>
                <w:lang w:val="en-US"/>
              </w:rPr>
            </w:pPr>
          </w:p>
        </w:tc>
      </w:tr>
      <w:tr w:rsidR="00920A41" w:rsidRPr="0057785A" w:rsidTr="00920A41">
        <w:tc>
          <w:tcPr>
            <w:tcW w:w="2235" w:type="dxa"/>
          </w:tcPr>
          <w:p w:rsidR="00920A41" w:rsidRDefault="00920A41"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3:</w:t>
            </w:r>
          </w:p>
          <w:p w:rsid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Tuesday 11 September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7B6B26" w:rsidRDefault="007B6B26" w:rsidP="00920A41">
            <w:pPr>
              <w:rPr>
                <w:rFonts w:ascii="Times New Roman" w:hAnsi="Times New Roman" w:cs="Times New Roman"/>
                <w:sz w:val="24"/>
                <w:szCs w:val="24"/>
                <w:lang w:val="en-US"/>
              </w:rPr>
            </w:pPr>
            <w:r>
              <w:rPr>
                <w:rFonts w:ascii="Times New Roman" w:hAnsi="Times New Roman" w:cs="Times New Roman"/>
                <w:sz w:val="24"/>
                <w:szCs w:val="24"/>
                <w:lang w:val="en-US"/>
              </w:rPr>
              <w:t>Classical comparative methods: MDSD/MSSD</w:t>
            </w:r>
            <w:r w:rsidR="00A728FF">
              <w:rPr>
                <w:rFonts w:ascii="Times New Roman" w:hAnsi="Times New Roman" w:cs="Times New Roman"/>
                <w:sz w:val="24"/>
                <w:szCs w:val="24"/>
                <w:lang w:val="en-US"/>
              </w:rPr>
              <w:t>; case selection</w:t>
            </w:r>
          </w:p>
        </w:tc>
        <w:tc>
          <w:tcPr>
            <w:tcW w:w="2410" w:type="dxa"/>
          </w:tcPr>
          <w:p w:rsidR="00920A41" w:rsidRPr="006D1BF1" w:rsidRDefault="00EC008E" w:rsidP="00920A41">
            <w:pPr>
              <w:rPr>
                <w:rFonts w:ascii="Times New Roman" w:hAnsi="Times New Roman" w:cs="Times New Roman"/>
                <w:sz w:val="24"/>
                <w:szCs w:val="24"/>
                <w:lang w:val="en-US"/>
              </w:rPr>
            </w:pPr>
            <w:r>
              <w:rPr>
                <w:rFonts w:ascii="Times New Roman" w:hAnsi="Times New Roman" w:cs="Times New Roman"/>
                <w:sz w:val="24"/>
                <w:szCs w:val="24"/>
                <w:lang w:val="en-US"/>
              </w:rPr>
              <w:t xml:space="preserve">Ackrén (2006); </w:t>
            </w:r>
            <w:proofErr w:type="spellStart"/>
            <w:r>
              <w:rPr>
                <w:rFonts w:ascii="Times New Roman" w:hAnsi="Times New Roman" w:cs="Times New Roman"/>
                <w:sz w:val="24"/>
                <w:szCs w:val="24"/>
                <w:lang w:val="en-US"/>
              </w:rPr>
              <w:t>Rih</w:t>
            </w:r>
            <w:r w:rsidR="00A1544D">
              <w:rPr>
                <w:rFonts w:ascii="Times New Roman" w:hAnsi="Times New Roman" w:cs="Times New Roman"/>
                <w:sz w:val="24"/>
                <w:szCs w:val="24"/>
                <w:lang w:val="en-US"/>
              </w:rPr>
              <w:t>oux</w:t>
            </w:r>
            <w:proofErr w:type="spellEnd"/>
            <w:r w:rsidR="00A1544D">
              <w:rPr>
                <w:rFonts w:ascii="Times New Roman" w:hAnsi="Times New Roman" w:cs="Times New Roman"/>
                <w:sz w:val="24"/>
                <w:szCs w:val="24"/>
                <w:lang w:val="en-US"/>
              </w:rPr>
              <w:t xml:space="preserve"> and Ragin (2009): Chapter </w:t>
            </w:r>
            <w:r>
              <w:rPr>
                <w:rFonts w:ascii="Times New Roman" w:hAnsi="Times New Roman" w:cs="Times New Roman"/>
                <w:sz w:val="24"/>
                <w:szCs w:val="24"/>
                <w:lang w:val="en-US"/>
              </w:rPr>
              <w:t>2; Ragin (1987): Chapter 3</w:t>
            </w:r>
          </w:p>
        </w:tc>
        <w:tc>
          <w:tcPr>
            <w:tcW w:w="2410" w:type="dxa"/>
          </w:tcPr>
          <w:p w:rsidR="00920A41" w:rsidRPr="00920A41" w:rsidRDefault="00920A41" w:rsidP="00920A41">
            <w:pPr>
              <w:rPr>
                <w:rFonts w:ascii="Times New Roman" w:hAnsi="Times New Roman" w:cs="Times New Roman"/>
                <w:b/>
                <w:sz w:val="24"/>
                <w:szCs w:val="24"/>
                <w:lang w:val="en-US"/>
              </w:rPr>
            </w:pPr>
          </w:p>
        </w:tc>
      </w:tr>
      <w:tr w:rsidR="00C3600A" w:rsidRPr="00A1544D" w:rsidTr="00920A41">
        <w:tc>
          <w:tcPr>
            <w:tcW w:w="2235" w:type="dxa"/>
          </w:tcPr>
          <w:p w:rsidR="00C3600A"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4:</w:t>
            </w:r>
          </w:p>
          <w:p w:rsidR="00C3600A" w:rsidRDefault="00C3600A" w:rsidP="00920A41">
            <w:pPr>
              <w:rPr>
                <w:rFonts w:ascii="Times New Roman" w:hAnsi="Times New Roman" w:cs="Times New Roman"/>
                <w:sz w:val="24"/>
                <w:szCs w:val="24"/>
                <w:lang w:val="en-US"/>
              </w:rPr>
            </w:pPr>
            <w:r>
              <w:rPr>
                <w:rFonts w:ascii="Times New Roman" w:hAnsi="Times New Roman" w:cs="Times New Roman"/>
                <w:sz w:val="24"/>
                <w:szCs w:val="24"/>
                <w:lang w:val="en-US"/>
              </w:rPr>
              <w:t>Thursday 13 September 2018</w:t>
            </w:r>
          </w:p>
          <w:p w:rsidR="00C3600A" w:rsidRPr="00C3600A" w:rsidRDefault="00C3600A" w:rsidP="00920A41">
            <w:pPr>
              <w:rPr>
                <w:rFonts w:ascii="Times New Roman" w:hAnsi="Times New Roman" w:cs="Times New Roman"/>
                <w:sz w:val="24"/>
                <w:szCs w:val="24"/>
                <w:lang w:val="en-US"/>
              </w:rPr>
            </w:pPr>
            <w:r>
              <w:rPr>
                <w:rFonts w:ascii="Times New Roman" w:hAnsi="Times New Roman" w:cs="Times New Roman"/>
                <w:sz w:val="24"/>
                <w:szCs w:val="24"/>
                <w:lang w:val="en-US"/>
              </w:rPr>
              <w:t xml:space="preserve">Classroom: </w:t>
            </w:r>
          </w:p>
        </w:tc>
        <w:tc>
          <w:tcPr>
            <w:tcW w:w="2551" w:type="dxa"/>
          </w:tcPr>
          <w:p w:rsidR="00C3600A" w:rsidRPr="007B6B26" w:rsidRDefault="007B6B26" w:rsidP="00920A41">
            <w:pPr>
              <w:rPr>
                <w:rFonts w:ascii="Times New Roman" w:hAnsi="Times New Roman" w:cs="Times New Roman"/>
                <w:sz w:val="24"/>
                <w:szCs w:val="24"/>
                <w:lang w:val="en-US"/>
              </w:rPr>
            </w:pPr>
            <w:r>
              <w:rPr>
                <w:rFonts w:ascii="Times New Roman" w:hAnsi="Times New Roman" w:cs="Times New Roman"/>
                <w:sz w:val="24"/>
                <w:szCs w:val="24"/>
                <w:lang w:val="en-US"/>
              </w:rPr>
              <w:t xml:space="preserve">Other forms of techniques: Comparative-Historical Analysis </w:t>
            </w:r>
            <w:r w:rsidR="00A728FF">
              <w:rPr>
                <w:rFonts w:ascii="Times New Roman" w:hAnsi="Times New Roman" w:cs="Times New Roman"/>
                <w:sz w:val="24"/>
                <w:szCs w:val="24"/>
                <w:lang w:val="en-US"/>
              </w:rPr>
              <w:t>and Case Studies</w:t>
            </w:r>
          </w:p>
        </w:tc>
        <w:tc>
          <w:tcPr>
            <w:tcW w:w="2410" w:type="dxa"/>
          </w:tcPr>
          <w:p w:rsidR="00C3600A" w:rsidRPr="006D1BF1" w:rsidRDefault="006D1BF1" w:rsidP="00A1544D">
            <w:pPr>
              <w:rPr>
                <w:rFonts w:ascii="Times New Roman" w:hAnsi="Times New Roman" w:cs="Times New Roman"/>
                <w:sz w:val="24"/>
                <w:szCs w:val="24"/>
                <w:lang w:val="en-US"/>
              </w:rPr>
            </w:pPr>
            <w:r>
              <w:rPr>
                <w:rFonts w:ascii="Times New Roman" w:hAnsi="Times New Roman" w:cs="Times New Roman"/>
                <w:sz w:val="24"/>
                <w:szCs w:val="24"/>
                <w:lang w:val="en-US"/>
              </w:rPr>
              <w:t xml:space="preserve">Mahoney (2004); </w:t>
            </w:r>
            <w:r w:rsidR="00A1544D">
              <w:rPr>
                <w:rFonts w:ascii="Times New Roman" w:hAnsi="Times New Roman" w:cs="Times New Roman"/>
                <w:sz w:val="24"/>
                <w:szCs w:val="24"/>
                <w:lang w:val="en-US"/>
              </w:rPr>
              <w:t xml:space="preserve">Ragin (2000): Chapter 2-3; </w:t>
            </w:r>
            <w:r w:rsidR="00A73DDA">
              <w:rPr>
                <w:rFonts w:ascii="Times New Roman" w:hAnsi="Times New Roman" w:cs="Times New Roman"/>
                <w:sz w:val="24"/>
                <w:szCs w:val="24"/>
                <w:lang w:val="en-US"/>
              </w:rPr>
              <w:t>Peters (1998): Chapter 6</w:t>
            </w:r>
          </w:p>
        </w:tc>
        <w:tc>
          <w:tcPr>
            <w:tcW w:w="2410" w:type="dxa"/>
          </w:tcPr>
          <w:p w:rsidR="00C3600A" w:rsidRPr="00920A41" w:rsidRDefault="00C3600A" w:rsidP="00920A41">
            <w:pPr>
              <w:rPr>
                <w:rFonts w:ascii="Times New Roman" w:hAnsi="Times New Roman" w:cs="Times New Roman"/>
                <w:b/>
                <w:sz w:val="24"/>
                <w:szCs w:val="24"/>
                <w:lang w:val="en-US"/>
              </w:rPr>
            </w:pPr>
          </w:p>
        </w:tc>
      </w:tr>
      <w:tr w:rsidR="007B6B26" w:rsidRPr="00A46122" w:rsidTr="00920A41">
        <w:tc>
          <w:tcPr>
            <w:tcW w:w="2235" w:type="dxa"/>
          </w:tcPr>
          <w:p w:rsidR="007B6B26" w:rsidRDefault="007B6B26" w:rsidP="00920A41">
            <w:pPr>
              <w:rPr>
                <w:rFonts w:ascii="Times New Roman" w:hAnsi="Times New Roman" w:cs="Times New Roman"/>
                <w:b/>
                <w:sz w:val="24"/>
                <w:szCs w:val="24"/>
                <w:lang w:val="en-US"/>
              </w:rPr>
            </w:pPr>
            <w:r>
              <w:rPr>
                <w:rFonts w:ascii="Times New Roman" w:hAnsi="Times New Roman" w:cs="Times New Roman"/>
                <w:b/>
                <w:sz w:val="24"/>
                <w:szCs w:val="24"/>
                <w:lang w:val="en-US"/>
              </w:rPr>
              <w:t>Deadline 1 October 2018</w:t>
            </w:r>
          </w:p>
        </w:tc>
        <w:tc>
          <w:tcPr>
            <w:tcW w:w="2551" w:type="dxa"/>
          </w:tcPr>
          <w:p w:rsidR="007B6B26" w:rsidRPr="007B6B26" w:rsidRDefault="007B6B26" w:rsidP="00920A41">
            <w:pPr>
              <w:rPr>
                <w:rFonts w:ascii="Times New Roman" w:hAnsi="Times New Roman" w:cs="Times New Roman"/>
                <w:b/>
                <w:sz w:val="24"/>
                <w:szCs w:val="24"/>
                <w:lang w:val="en-US"/>
              </w:rPr>
            </w:pPr>
            <w:r w:rsidRPr="007B6B26">
              <w:rPr>
                <w:rFonts w:ascii="Times New Roman" w:hAnsi="Times New Roman" w:cs="Times New Roman"/>
                <w:b/>
                <w:sz w:val="24"/>
                <w:szCs w:val="24"/>
                <w:lang w:val="en-US"/>
              </w:rPr>
              <w:t>Assignment 1</w:t>
            </w:r>
          </w:p>
        </w:tc>
        <w:tc>
          <w:tcPr>
            <w:tcW w:w="2410" w:type="dxa"/>
          </w:tcPr>
          <w:p w:rsidR="007B6B26" w:rsidRPr="006D1BF1" w:rsidRDefault="007B6B26" w:rsidP="00920A41">
            <w:pPr>
              <w:rPr>
                <w:rFonts w:ascii="Times New Roman" w:hAnsi="Times New Roman" w:cs="Times New Roman"/>
                <w:sz w:val="24"/>
                <w:szCs w:val="24"/>
                <w:lang w:val="en-US"/>
              </w:rPr>
            </w:pPr>
          </w:p>
        </w:tc>
        <w:tc>
          <w:tcPr>
            <w:tcW w:w="2410" w:type="dxa"/>
          </w:tcPr>
          <w:p w:rsidR="007B6B26" w:rsidRPr="00920A41" w:rsidRDefault="00A46122" w:rsidP="00920A41">
            <w:pPr>
              <w:rPr>
                <w:rFonts w:ascii="Times New Roman" w:hAnsi="Times New Roman" w:cs="Times New Roman"/>
                <w:b/>
                <w:sz w:val="24"/>
                <w:szCs w:val="24"/>
                <w:lang w:val="en-US"/>
              </w:rPr>
            </w:pPr>
            <w:r>
              <w:rPr>
                <w:rFonts w:ascii="Times New Roman" w:hAnsi="Times New Roman" w:cs="Times New Roman"/>
                <w:b/>
                <w:sz w:val="24"/>
                <w:szCs w:val="24"/>
                <w:lang w:val="en-US"/>
              </w:rPr>
              <w:t>Research question formulated with dependent and independent variable(s)</w:t>
            </w:r>
          </w:p>
        </w:tc>
      </w:tr>
      <w:tr w:rsidR="00920A41" w:rsidRPr="00A1544D"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5</w:t>
            </w:r>
            <w:r w:rsidR="00920A41">
              <w:rPr>
                <w:rFonts w:ascii="Times New Roman" w:hAnsi="Times New Roman" w:cs="Times New Roman"/>
                <w:b/>
                <w:sz w:val="24"/>
                <w:szCs w:val="24"/>
                <w:lang w:val="en-US"/>
              </w:rPr>
              <w:t>:</w:t>
            </w:r>
          </w:p>
          <w:p w:rsidR="00920A41" w:rsidRPr="00920A41" w:rsidRDefault="00920A41" w:rsidP="00920A41">
            <w:pPr>
              <w:rPr>
                <w:rFonts w:ascii="Times New Roman" w:hAnsi="Times New Roman" w:cs="Times New Roman"/>
                <w:b/>
                <w:sz w:val="24"/>
                <w:szCs w:val="24"/>
                <w:lang w:val="en-US"/>
              </w:rPr>
            </w:pPr>
            <w:r w:rsidRPr="00920A41">
              <w:rPr>
                <w:rFonts w:ascii="Times New Roman" w:hAnsi="Times New Roman" w:cs="Times New Roman"/>
                <w:b/>
                <w:sz w:val="24"/>
                <w:szCs w:val="24"/>
                <w:lang w:val="en-US"/>
              </w:rPr>
              <w:t>Friday 5 October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7B6B26" w:rsidRDefault="007B6B26" w:rsidP="00920A41">
            <w:pPr>
              <w:rPr>
                <w:rFonts w:ascii="Times New Roman" w:hAnsi="Times New Roman" w:cs="Times New Roman"/>
                <w:sz w:val="24"/>
                <w:szCs w:val="24"/>
                <w:lang w:val="en-US"/>
              </w:rPr>
            </w:pPr>
            <w:r>
              <w:rPr>
                <w:rFonts w:ascii="Times New Roman" w:hAnsi="Times New Roman" w:cs="Times New Roman"/>
                <w:sz w:val="24"/>
                <w:szCs w:val="24"/>
                <w:lang w:val="en-US"/>
              </w:rPr>
              <w:t>Feedback on assignment 1: Introduction to QCA</w:t>
            </w:r>
          </w:p>
        </w:tc>
        <w:tc>
          <w:tcPr>
            <w:tcW w:w="2410" w:type="dxa"/>
          </w:tcPr>
          <w:p w:rsidR="00920A41" w:rsidRPr="006D1BF1" w:rsidRDefault="001D6A53" w:rsidP="00920A41">
            <w:pPr>
              <w:rPr>
                <w:rFonts w:ascii="Times New Roman" w:hAnsi="Times New Roman" w:cs="Times New Roman"/>
                <w:sz w:val="24"/>
                <w:szCs w:val="24"/>
                <w:lang w:val="en-US"/>
              </w:rPr>
            </w:pPr>
            <w:r>
              <w:rPr>
                <w:rFonts w:ascii="Times New Roman" w:hAnsi="Times New Roman" w:cs="Times New Roman"/>
                <w:sz w:val="24"/>
                <w:szCs w:val="24"/>
                <w:lang w:val="en-US"/>
              </w:rPr>
              <w:t>Ragin (1987): Chapter</w:t>
            </w:r>
            <w:r w:rsidR="00A1544D">
              <w:rPr>
                <w:rFonts w:ascii="Times New Roman" w:hAnsi="Times New Roman" w:cs="Times New Roman"/>
                <w:sz w:val="24"/>
                <w:szCs w:val="24"/>
                <w:lang w:val="en-US"/>
              </w:rPr>
              <w:t xml:space="preserve"> 6-7; </w:t>
            </w:r>
            <w:proofErr w:type="spellStart"/>
            <w:r w:rsidR="00A1544D" w:rsidRPr="00A1544D">
              <w:rPr>
                <w:rFonts w:ascii="Times New Roman" w:hAnsi="Times New Roman" w:cs="Times New Roman"/>
                <w:sz w:val="24"/>
                <w:szCs w:val="24"/>
                <w:lang w:val="en-US"/>
              </w:rPr>
              <w:t>Rihoux</w:t>
            </w:r>
            <w:proofErr w:type="spellEnd"/>
            <w:r w:rsidR="00A1544D" w:rsidRPr="00A1544D">
              <w:rPr>
                <w:rFonts w:ascii="Times New Roman" w:hAnsi="Times New Roman" w:cs="Times New Roman"/>
                <w:sz w:val="24"/>
                <w:szCs w:val="24"/>
                <w:lang w:val="en-US"/>
              </w:rPr>
              <w:t xml:space="preserve"> and Ragin (2009): Chapter 1</w:t>
            </w:r>
            <w:r w:rsidR="00A1544D">
              <w:rPr>
                <w:rFonts w:ascii="Times New Roman" w:hAnsi="Times New Roman" w:cs="Times New Roman"/>
                <w:sz w:val="24"/>
                <w:szCs w:val="24"/>
                <w:lang w:val="en-US"/>
              </w:rPr>
              <w:t xml:space="preserve"> and 3</w:t>
            </w:r>
            <w:r w:rsidR="00F2144B">
              <w:rPr>
                <w:rFonts w:ascii="Times New Roman" w:hAnsi="Times New Roman" w:cs="Times New Roman"/>
                <w:sz w:val="24"/>
                <w:szCs w:val="24"/>
                <w:lang w:val="en-US"/>
              </w:rPr>
              <w:t>; Peters (1998): Chapter 7</w:t>
            </w:r>
          </w:p>
        </w:tc>
        <w:tc>
          <w:tcPr>
            <w:tcW w:w="2410" w:type="dxa"/>
          </w:tcPr>
          <w:p w:rsidR="00920A41" w:rsidRPr="00920A41" w:rsidRDefault="00920A41" w:rsidP="00920A41">
            <w:pPr>
              <w:rPr>
                <w:rFonts w:ascii="Times New Roman" w:hAnsi="Times New Roman" w:cs="Times New Roman"/>
                <w:b/>
                <w:sz w:val="24"/>
                <w:szCs w:val="24"/>
                <w:lang w:val="en-US"/>
              </w:rPr>
            </w:pPr>
          </w:p>
        </w:tc>
      </w:tr>
      <w:tr w:rsidR="00920A41" w:rsidRPr="001E4B94"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6</w:t>
            </w:r>
            <w:r w:rsidR="00920A41">
              <w:rPr>
                <w:rFonts w:ascii="Times New Roman" w:hAnsi="Times New Roman" w:cs="Times New Roman"/>
                <w:b/>
                <w:sz w:val="24"/>
                <w:szCs w:val="24"/>
                <w:lang w:val="en-US"/>
              </w:rPr>
              <w:t>:</w:t>
            </w:r>
          </w:p>
          <w:p w:rsid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Tuesday 30 October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7B6B26" w:rsidRDefault="007B6B26" w:rsidP="00547A43">
            <w:pPr>
              <w:rPr>
                <w:rFonts w:ascii="Times New Roman" w:hAnsi="Times New Roman" w:cs="Times New Roman"/>
                <w:sz w:val="24"/>
                <w:szCs w:val="24"/>
                <w:lang w:val="en-US"/>
              </w:rPr>
            </w:pPr>
            <w:r>
              <w:rPr>
                <w:rFonts w:ascii="Times New Roman" w:hAnsi="Times New Roman" w:cs="Times New Roman"/>
                <w:sz w:val="24"/>
                <w:szCs w:val="24"/>
                <w:lang w:val="en-US"/>
              </w:rPr>
              <w:t>QCA and fuzzy-set</w:t>
            </w:r>
            <w:r w:rsidR="00547A43">
              <w:rPr>
                <w:rFonts w:ascii="Times New Roman" w:hAnsi="Times New Roman" w:cs="Times New Roman"/>
                <w:sz w:val="24"/>
                <w:szCs w:val="24"/>
                <w:lang w:val="en-US"/>
              </w:rPr>
              <w:t>; the techniques and logic behind them</w:t>
            </w:r>
          </w:p>
        </w:tc>
        <w:tc>
          <w:tcPr>
            <w:tcW w:w="2410" w:type="dxa"/>
          </w:tcPr>
          <w:p w:rsidR="00920A41" w:rsidRPr="006D1BF1" w:rsidRDefault="006D1BF1" w:rsidP="00920A41">
            <w:pPr>
              <w:rPr>
                <w:rFonts w:ascii="Times New Roman" w:hAnsi="Times New Roman" w:cs="Times New Roman"/>
                <w:sz w:val="24"/>
                <w:szCs w:val="24"/>
                <w:lang w:val="en-US"/>
              </w:rPr>
            </w:pPr>
            <w:r>
              <w:rPr>
                <w:rFonts w:ascii="Times New Roman" w:hAnsi="Times New Roman" w:cs="Times New Roman"/>
                <w:sz w:val="24"/>
                <w:szCs w:val="24"/>
                <w:lang w:val="en-US"/>
              </w:rPr>
              <w:t>Ragin (1987</w:t>
            </w:r>
            <w:r w:rsidR="00B267DE">
              <w:rPr>
                <w:rFonts w:ascii="Times New Roman" w:hAnsi="Times New Roman" w:cs="Times New Roman"/>
                <w:sz w:val="24"/>
                <w:szCs w:val="24"/>
                <w:lang w:val="en-US"/>
              </w:rPr>
              <w:t>)</w:t>
            </w:r>
            <w:r>
              <w:rPr>
                <w:rFonts w:ascii="Times New Roman" w:hAnsi="Times New Roman" w:cs="Times New Roman"/>
                <w:sz w:val="24"/>
                <w:szCs w:val="24"/>
                <w:lang w:val="en-US"/>
              </w:rPr>
              <w:t>: Chapter</w:t>
            </w:r>
            <w:r w:rsidR="00A1544D">
              <w:rPr>
                <w:rFonts w:ascii="Times New Roman" w:hAnsi="Times New Roman" w:cs="Times New Roman"/>
                <w:sz w:val="24"/>
                <w:szCs w:val="24"/>
                <w:lang w:val="en-US"/>
              </w:rPr>
              <w:t xml:space="preserve"> 8; Ragin (2000): Chapter </w:t>
            </w:r>
            <w:r w:rsidR="001E4B94">
              <w:rPr>
                <w:rFonts w:ascii="Times New Roman" w:hAnsi="Times New Roman" w:cs="Times New Roman"/>
                <w:sz w:val="24"/>
                <w:szCs w:val="24"/>
                <w:lang w:val="en-US"/>
              </w:rPr>
              <w:t>6; Ragin 2008): Chapter 1-3</w:t>
            </w:r>
          </w:p>
        </w:tc>
        <w:tc>
          <w:tcPr>
            <w:tcW w:w="2410" w:type="dxa"/>
          </w:tcPr>
          <w:p w:rsidR="00920A41" w:rsidRPr="00920A41" w:rsidRDefault="00920A41" w:rsidP="00920A41">
            <w:pPr>
              <w:rPr>
                <w:rFonts w:ascii="Times New Roman" w:hAnsi="Times New Roman" w:cs="Times New Roman"/>
                <w:b/>
                <w:sz w:val="24"/>
                <w:szCs w:val="24"/>
                <w:lang w:val="en-US"/>
              </w:rPr>
            </w:pPr>
          </w:p>
        </w:tc>
      </w:tr>
      <w:tr w:rsidR="00920A41" w:rsidRPr="009D2E3A"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7</w:t>
            </w:r>
            <w:r w:rsidR="00920A41">
              <w:rPr>
                <w:rFonts w:ascii="Times New Roman" w:hAnsi="Times New Roman" w:cs="Times New Roman"/>
                <w:b/>
                <w:sz w:val="24"/>
                <w:szCs w:val="24"/>
                <w:lang w:val="en-US"/>
              </w:rPr>
              <w:t>:</w:t>
            </w:r>
          </w:p>
          <w:p w:rsid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Thursday 1 November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7B6B26" w:rsidRDefault="007B6B26" w:rsidP="00920A4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Possibilities and </w:t>
            </w:r>
            <w:r>
              <w:rPr>
                <w:rFonts w:ascii="Times New Roman" w:hAnsi="Times New Roman" w:cs="Times New Roman"/>
                <w:sz w:val="24"/>
                <w:szCs w:val="24"/>
                <w:lang w:val="en-US"/>
              </w:rPr>
              <w:lastRenderedPageBreak/>
              <w:t>limitations with the various techniques</w:t>
            </w:r>
          </w:p>
        </w:tc>
        <w:tc>
          <w:tcPr>
            <w:tcW w:w="2410" w:type="dxa"/>
          </w:tcPr>
          <w:p w:rsidR="00920A41" w:rsidRPr="006D1BF1" w:rsidRDefault="006D1BF1" w:rsidP="00920A4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Collier and Mahon (1993); </w:t>
            </w:r>
            <w:proofErr w:type="spellStart"/>
            <w:r w:rsidR="009D2E3A">
              <w:rPr>
                <w:rFonts w:ascii="Times New Roman" w:hAnsi="Times New Roman" w:cs="Times New Roman"/>
                <w:sz w:val="24"/>
                <w:szCs w:val="24"/>
                <w:lang w:val="en-US"/>
              </w:rPr>
              <w:lastRenderedPageBreak/>
              <w:t>Rihoux</w:t>
            </w:r>
            <w:proofErr w:type="spellEnd"/>
            <w:r w:rsidR="009D2E3A">
              <w:rPr>
                <w:rFonts w:ascii="Times New Roman" w:hAnsi="Times New Roman" w:cs="Times New Roman"/>
                <w:sz w:val="24"/>
                <w:szCs w:val="24"/>
                <w:lang w:val="en-US"/>
              </w:rPr>
              <w:t xml:space="preserve"> and Ragin (2009): Chapter 7</w:t>
            </w:r>
            <w:r w:rsidR="0071465E">
              <w:rPr>
                <w:rFonts w:ascii="Times New Roman" w:hAnsi="Times New Roman" w:cs="Times New Roman"/>
                <w:sz w:val="24"/>
                <w:szCs w:val="24"/>
                <w:lang w:val="en-US"/>
              </w:rPr>
              <w:t>-8</w:t>
            </w:r>
            <w:r w:rsidR="009D2E3A">
              <w:rPr>
                <w:rFonts w:ascii="Times New Roman" w:hAnsi="Times New Roman" w:cs="Times New Roman"/>
                <w:sz w:val="24"/>
                <w:szCs w:val="24"/>
                <w:lang w:val="en-US"/>
              </w:rPr>
              <w:t xml:space="preserve">; </w:t>
            </w:r>
            <w:r w:rsidR="00AE0B28">
              <w:rPr>
                <w:rFonts w:ascii="Times New Roman" w:hAnsi="Times New Roman" w:cs="Times New Roman"/>
                <w:sz w:val="24"/>
                <w:szCs w:val="24"/>
                <w:lang w:val="en-US"/>
              </w:rPr>
              <w:t xml:space="preserve">Peters (1998): Chapter </w:t>
            </w:r>
            <w:r w:rsidR="00E87DAC">
              <w:rPr>
                <w:rFonts w:ascii="Times New Roman" w:hAnsi="Times New Roman" w:cs="Times New Roman"/>
                <w:sz w:val="24"/>
                <w:szCs w:val="24"/>
                <w:lang w:val="en-US"/>
              </w:rPr>
              <w:t xml:space="preserve">4 and </w:t>
            </w:r>
            <w:r w:rsidR="00AE0B28">
              <w:rPr>
                <w:rFonts w:ascii="Times New Roman" w:hAnsi="Times New Roman" w:cs="Times New Roman"/>
                <w:sz w:val="24"/>
                <w:szCs w:val="24"/>
                <w:lang w:val="en-US"/>
              </w:rPr>
              <w:t>10</w:t>
            </w:r>
          </w:p>
        </w:tc>
        <w:tc>
          <w:tcPr>
            <w:tcW w:w="2410" w:type="dxa"/>
          </w:tcPr>
          <w:p w:rsidR="00920A41" w:rsidRPr="00920A41" w:rsidRDefault="00920A41" w:rsidP="00920A41">
            <w:pPr>
              <w:rPr>
                <w:rFonts w:ascii="Times New Roman" w:hAnsi="Times New Roman" w:cs="Times New Roman"/>
                <w:b/>
                <w:sz w:val="24"/>
                <w:szCs w:val="24"/>
                <w:lang w:val="en-US"/>
              </w:rPr>
            </w:pPr>
          </w:p>
        </w:tc>
      </w:tr>
      <w:tr w:rsidR="00920A41" w:rsidRPr="0057785A"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Lecture 8</w:t>
            </w:r>
            <w:r w:rsidR="00920A41">
              <w:rPr>
                <w:rFonts w:ascii="Times New Roman" w:hAnsi="Times New Roman" w:cs="Times New Roman"/>
                <w:b/>
                <w:sz w:val="24"/>
                <w:szCs w:val="24"/>
                <w:lang w:val="en-US"/>
              </w:rPr>
              <w:t>:</w:t>
            </w:r>
          </w:p>
          <w:p w:rsid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Tuesday 13 November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2035DD" w:rsidRDefault="002035DD" w:rsidP="00920A41">
            <w:pPr>
              <w:rPr>
                <w:rFonts w:ascii="Times New Roman" w:hAnsi="Times New Roman" w:cs="Times New Roman"/>
                <w:sz w:val="24"/>
                <w:szCs w:val="24"/>
                <w:lang w:val="en-US"/>
              </w:rPr>
            </w:pPr>
            <w:r>
              <w:rPr>
                <w:rFonts w:ascii="Times New Roman" w:hAnsi="Times New Roman" w:cs="Times New Roman"/>
                <w:sz w:val="24"/>
                <w:szCs w:val="24"/>
                <w:lang w:val="en-US"/>
              </w:rPr>
              <w:t>Implementation of the techniques; some examples</w:t>
            </w:r>
          </w:p>
        </w:tc>
        <w:tc>
          <w:tcPr>
            <w:tcW w:w="2410" w:type="dxa"/>
          </w:tcPr>
          <w:p w:rsidR="00920A41" w:rsidRPr="006D1BF1" w:rsidRDefault="006D1BF1" w:rsidP="00920A41">
            <w:pPr>
              <w:rPr>
                <w:rFonts w:ascii="Times New Roman" w:hAnsi="Times New Roman" w:cs="Times New Roman"/>
                <w:sz w:val="24"/>
                <w:szCs w:val="24"/>
                <w:lang w:val="en-US"/>
              </w:rPr>
            </w:pPr>
            <w:r>
              <w:rPr>
                <w:rFonts w:ascii="Times New Roman" w:hAnsi="Times New Roman" w:cs="Times New Roman"/>
                <w:sz w:val="24"/>
                <w:szCs w:val="24"/>
                <w:lang w:val="en-US"/>
              </w:rPr>
              <w:t xml:space="preserve">Ragin et.al. (2003); </w:t>
            </w:r>
            <w:r w:rsidR="0057785A">
              <w:rPr>
                <w:rFonts w:ascii="Times New Roman" w:hAnsi="Times New Roman" w:cs="Times New Roman"/>
                <w:sz w:val="24"/>
                <w:szCs w:val="24"/>
                <w:lang w:val="en-US"/>
              </w:rPr>
              <w:t>Ackrén (2006); Ackrén (2009)</w:t>
            </w:r>
            <w:r w:rsidR="000A5E56">
              <w:rPr>
                <w:rFonts w:ascii="Times New Roman" w:hAnsi="Times New Roman" w:cs="Times New Roman"/>
                <w:sz w:val="24"/>
                <w:szCs w:val="24"/>
                <w:lang w:val="en-US"/>
              </w:rPr>
              <w:t>: Chapter 5-7</w:t>
            </w:r>
            <w:r w:rsidR="0057785A">
              <w:rPr>
                <w:rFonts w:ascii="Times New Roman" w:hAnsi="Times New Roman" w:cs="Times New Roman"/>
                <w:sz w:val="24"/>
                <w:szCs w:val="24"/>
                <w:lang w:val="en-US"/>
              </w:rPr>
              <w:t>; Ackrén and Olausson (2008)</w:t>
            </w:r>
          </w:p>
        </w:tc>
        <w:tc>
          <w:tcPr>
            <w:tcW w:w="2410" w:type="dxa"/>
          </w:tcPr>
          <w:p w:rsidR="00920A41" w:rsidRPr="00920A41" w:rsidRDefault="00920A41" w:rsidP="00920A41">
            <w:pPr>
              <w:rPr>
                <w:rFonts w:ascii="Times New Roman" w:hAnsi="Times New Roman" w:cs="Times New Roman"/>
                <w:b/>
                <w:sz w:val="24"/>
                <w:szCs w:val="24"/>
                <w:lang w:val="en-US"/>
              </w:rPr>
            </w:pPr>
          </w:p>
        </w:tc>
      </w:tr>
      <w:tr w:rsidR="00920A41" w:rsidRPr="0057785A"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9</w:t>
            </w:r>
            <w:r w:rsidR="00920A41">
              <w:rPr>
                <w:rFonts w:ascii="Times New Roman" w:hAnsi="Times New Roman" w:cs="Times New Roman"/>
                <w:b/>
                <w:sz w:val="24"/>
                <w:szCs w:val="24"/>
                <w:lang w:val="en-US"/>
              </w:rPr>
              <w:t>:</w:t>
            </w:r>
          </w:p>
          <w:p w:rsid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Tuesday 20 November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547A43" w:rsidRDefault="00547A43" w:rsidP="00920A41">
            <w:pPr>
              <w:rPr>
                <w:rFonts w:ascii="Times New Roman" w:hAnsi="Times New Roman" w:cs="Times New Roman"/>
                <w:sz w:val="24"/>
                <w:szCs w:val="24"/>
                <w:lang w:val="en-US"/>
              </w:rPr>
            </w:pPr>
            <w:r>
              <w:rPr>
                <w:rFonts w:ascii="Times New Roman" w:hAnsi="Times New Roman" w:cs="Times New Roman"/>
                <w:sz w:val="24"/>
                <w:szCs w:val="24"/>
                <w:lang w:val="en-US"/>
              </w:rPr>
              <w:t>Software programs: introduction and testing the programs</w:t>
            </w:r>
          </w:p>
        </w:tc>
        <w:tc>
          <w:tcPr>
            <w:tcW w:w="2410" w:type="dxa"/>
          </w:tcPr>
          <w:p w:rsidR="00DD6ED2" w:rsidRDefault="00DD6ED2" w:rsidP="00920A41">
            <w:pPr>
              <w:rPr>
                <w:rFonts w:ascii="Times New Roman" w:hAnsi="Times New Roman" w:cs="Times New Roman"/>
                <w:sz w:val="24"/>
                <w:szCs w:val="24"/>
                <w:lang w:val="en-US"/>
              </w:rPr>
            </w:pPr>
            <w:hyperlink r:id="rId8" w:history="1">
              <w:r w:rsidRPr="001C4807">
                <w:rPr>
                  <w:rStyle w:val="Hyperlink"/>
                  <w:rFonts w:ascii="Times New Roman" w:hAnsi="Times New Roman" w:cs="Times New Roman"/>
                  <w:sz w:val="24"/>
                  <w:szCs w:val="24"/>
                  <w:lang w:val="en-US"/>
                </w:rPr>
                <w:t>http://www.compasss.org/</w:t>
              </w:r>
            </w:hyperlink>
            <w:r>
              <w:rPr>
                <w:rFonts w:ascii="Times New Roman" w:hAnsi="Times New Roman" w:cs="Times New Roman"/>
                <w:sz w:val="24"/>
                <w:szCs w:val="24"/>
                <w:lang w:val="en-US"/>
              </w:rPr>
              <w:t>:</w:t>
            </w:r>
          </w:p>
          <w:p w:rsidR="00920A41" w:rsidRPr="006D1BF1" w:rsidRDefault="00DD6ED2" w:rsidP="00920A41">
            <w:pPr>
              <w:rPr>
                <w:rFonts w:ascii="Times New Roman" w:hAnsi="Times New Roman" w:cs="Times New Roman"/>
                <w:sz w:val="24"/>
                <w:szCs w:val="24"/>
                <w:lang w:val="en-US"/>
              </w:rPr>
            </w:pPr>
            <w:r>
              <w:rPr>
                <w:rFonts w:ascii="Times New Roman" w:hAnsi="Times New Roman" w:cs="Times New Roman"/>
                <w:sz w:val="24"/>
                <w:szCs w:val="24"/>
                <w:lang w:val="en-US"/>
              </w:rPr>
              <w:t>fs/QCA 3.0; MDSO/MSDO</w:t>
            </w:r>
          </w:p>
        </w:tc>
        <w:tc>
          <w:tcPr>
            <w:tcW w:w="2410" w:type="dxa"/>
          </w:tcPr>
          <w:p w:rsidR="00920A41" w:rsidRPr="00222C52" w:rsidRDefault="00222C52" w:rsidP="00920A41">
            <w:pPr>
              <w:rPr>
                <w:rFonts w:ascii="Times New Roman" w:hAnsi="Times New Roman" w:cs="Times New Roman"/>
                <w:sz w:val="24"/>
                <w:szCs w:val="24"/>
                <w:lang w:val="en-US"/>
              </w:rPr>
            </w:pPr>
            <w:r w:rsidRPr="00222C52">
              <w:rPr>
                <w:rFonts w:ascii="Times New Roman" w:hAnsi="Times New Roman" w:cs="Times New Roman"/>
                <w:sz w:val="24"/>
                <w:szCs w:val="24"/>
                <w:lang w:val="en-US"/>
              </w:rPr>
              <w:t>Learning by doing</w:t>
            </w:r>
          </w:p>
        </w:tc>
      </w:tr>
      <w:tr w:rsidR="00920A41" w:rsidRPr="0051608C"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10</w:t>
            </w:r>
            <w:r w:rsidR="00920A41">
              <w:rPr>
                <w:rFonts w:ascii="Times New Roman" w:hAnsi="Times New Roman" w:cs="Times New Roman"/>
                <w:b/>
                <w:sz w:val="24"/>
                <w:szCs w:val="24"/>
                <w:lang w:val="en-US"/>
              </w:rPr>
              <w:t xml:space="preserve">: </w:t>
            </w:r>
          </w:p>
          <w:p w:rsid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Tuesday 27 November 2018</w:t>
            </w:r>
          </w:p>
          <w:p w:rsidR="00920A41" w:rsidRPr="00920A41" w:rsidRDefault="00920A41"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BC1BE9" w:rsidRDefault="00547A43" w:rsidP="00920A41">
            <w:pPr>
              <w:rPr>
                <w:rFonts w:ascii="Times New Roman" w:hAnsi="Times New Roman" w:cs="Times New Roman"/>
                <w:sz w:val="24"/>
                <w:szCs w:val="24"/>
                <w:lang w:val="en-US"/>
              </w:rPr>
            </w:pPr>
            <w:r>
              <w:rPr>
                <w:rFonts w:ascii="Times New Roman" w:hAnsi="Times New Roman" w:cs="Times New Roman"/>
                <w:b/>
                <w:sz w:val="24"/>
                <w:szCs w:val="24"/>
                <w:lang w:val="en-US"/>
              </w:rPr>
              <w:t>Deadline for assignment 2</w:t>
            </w:r>
            <w:r w:rsidR="00BC1BE9">
              <w:rPr>
                <w:rFonts w:ascii="Times New Roman" w:hAnsi="Times New Roman" w:cs="Times New Roman"/>
                <w:sz w:val="24"/>
                <w:szCs w:val="24"/>
                <w:lang w:val="en-US"/>
              </w:rPr>
              <w:t xml:space="preserve">: Continuing with the software </w:t>
            </w:r>
          </w:p>
        </w:tc>
        <w:tc>
          <w:tcPr>
            <w:tcW w:w="2410" w:type="dxa"/>
          </w:tcPr>
          <w:p w:rsidR="00A820FA" w:rsidRDefault="00A820FA" w:rsidP="00A820FA">
            <w:pPr>
              <w:rPr>
                <w:rFonts w:ascii="Times New Roman" w:hAnsi="Times New Roman" w:cs="Times New Roman"/>
                <w:sz w:val="24"/>
                <w:szCs w:val="24"/>
                <w:lang w:val="en-US"/>
              </w:rPr>
            </w:pPr>
            <w:hyperlink r:id="rId9" w:history="1">
              <w:r w:rsidRPr="001C4807">
                <w:rPr>
                  <w:rStyle w:val="Hyperlink"/>
                  <w:rFonts w:ascii="Times New Roman" w:hAnsi="Times New Roman" w:cs="Times New Roman"/>
                  <w:sz w:val="24"/>
                  <w:szCs w:val="24"/>
                  <w:lang w:val="en-US"/>
                </w:rPr>
                <w:t>http://www.compasss.org/</w:t>
              </w:r>
            </w:hyperlink>
            <w:r w:rsidRPr="00A820FA">
              <w:rPr>
                <w:rFonts w:ascii="Times New Roman" w:hAnsi="Times New Roman" w:cs="Times New Roman"/>
                <w:sz w:val="24"/>
                <w:szCs w:val="24"/>
                <w:lang w:val="en-US"/>
              </w:rPr>
              <w:t>:</w:t>
            </w:r>
          </w:p>
          <w:p w:rsidR="00920A41" w:rsidRPr="006D1BF1" w:rsidRDefault="00A820FA" w:rsidP="00A820FA">
            <w:pPr>
              <w:rPr>
                <w:rFonts w:ascii="Times New Roman" w:hAnsi="Times New Roman" w:cs="Times New Roman"/>
                <w:sz w:val="24"/>
                <w:szCs w:val="24"/>
                <w:lang w:val="en-US"/>
              </w:rPr>
            </w:pPr>
            <w:r w:rsidRPr="00A820FA">
              <w:rPr>
                <w:rFonts w:ascii="Times New Roman" w:hAnsi="Times New Roman" w:cs="Times New Roman"/>
                <w:sz w:val="24"/>
                <w:szCs w:val="24"/>
                <w:lang w:val="en-US"/>
              </w:rPr>
              <w:t>fs/QCA 3.0; MDSO/MSDO</w:t>
            </w:r>
          </w:p>
        </w:tc>
        <w:tc>
          <w:tcPr>
            <w:tcW w:w="2410" w:type="dxa"/>
          </w:tcPr>
          <w:p w:rsidR="00920A41" w:rsidRPr="00920A41" w:rsidRDefault="00547A43" w:rsidP="00920A41">
            <w:pPr>
              <w:rPr>
                <w:rFonts w:ascii="Times New Roman" w:hAnsi="Times New Roman" w:cs="Times New Roman"/>
                <w:b/>
                <w:sz w:val="24"/>
                <w:szCs w:val="24"/>
                <w:lang w:val="en-US"/>
              </w:rPr>
            </w:pPr>
            <w:r>
              <w:rPr>
                <w:rFonts w:ascii="Times New Roman" w:hAnsi="Times New Roman" w:cs="Times New Roman"/>
                <w:b/>
                <w:sz w:val="24"/>
                <w:szCs w:val="24"/>
                <w:lang w:val="en-US"/>
              </w:rPr>
              <w:t>Second assignment</w:t>
            </w:r>
            <w:r w:rsidR="0051608C">
              <w:rPr>
                <w:rFonts w:ascii="Times New Roman" w:hAnsi="Times New Roman" w:cs="Times New Roman"/>
                <w:b/>
                <w:sz w:val="24"/>
                <w:szCs w:val="24"/>
                <w:lang w:val="en-US"/>
              </w:rPr>
              <w:t>: application of one of the methods</w:t>
            </w:r>
            <w:r w:rsidR="00AE2644">
              <w:rPr>
                <w:rFonts w:ascii="Times New Roman" w:hAnsi="Times New Roman" w:cs="Times New Roman"/>
                <w:b/>
                <w:sz w:val="24"/>
                <w:szCs w:val="24"/>
                <w:lang w:val="en-US"/>
              </w:rPr>
              <w:t>: pilot test</w:t>
            </w:r>
          </w:p>
        </w:tc>
      </w:tr>
      <w:tr w:rsidR="00920A41" w:rsidRPr="00920A41"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11</w:t>
            </w:r>
            <w:r w:rsidR="00920A41">
              <w:rPr>
                <w:rFonts w:ascii="Times New Roman" w:hAnsi="Times New Roman" w:cs="Times New Roman"/>
                <w:b/>
                <w:sz w:val="24"/>
                <w:szCs w:val="24"/>
                <w:lang w:val="en-US"/>
              </w:rPr>
              <w:t>:</w:t>
            </w:r>
          </w:p>
          <w:p w:rsidR="00920A41" w:rsidRDefault="00C3600A" w:rsidP="00920A41">
            <w:pPr>
              <w:rPr>
                <w:rFonts w:ascii="Times New Roman" w:hAnsi="Times New Roman" w:cs="Times New Roman"/>
                <w:sz w:val="24"/>
                <w:szCs w:val="24"/>
                <w:lang w:val="en-US"/>
              </w:rPr>
            </w:pPr>
            <w:r>
              <w:rPr>
                <w:rFonts w:ascii="Times New Roman" w:hAnsi="Times New Roman" w:cs="Times New Roman"/>
                <w:sz w:val="24"/>
                <w:szCs w:val="24"/>
                <w:lang w:val="en-US"/>
              </w:rPr>
              <w:t>Tuesday 4 December 2018</w:t>
            </w:r>
          </w:p>
          <w:p w:rsidR="00C3600A" w:rsidRPr="00920A41" w:rsidRDefault="00C3600A" w:rsidP="00920A41">
            <w:pPr>
              <w:rPr>
                <w:rFonts w:ascii="Times New Roman" w:hAnsi="Times New Roman" w:cs="Times New Roman"/>
                <w:sz w:val="24"/>
                <w:szCs w:val="24"/>
                <w:lang w:val="en-US"/>
              </w:rPr>
            </w:pPr>
            <w:r>
              <w:rPr>
                <w:rFonts w:ascii="Times New Roman" w:hAnsi="Times New Roman" w:cs="Times New Roman"/>
                <w:sz w:val="24"/>
                <w:szCs w:val="24"/>
                <w:lang w:val="en-US"/>
              </w:rPr>
              <w:t>Classroom:</w:t>
            </w:r>
          </w:p>
        </w:tc>
        <w:tc>
          <w:tcPr>
            <w:tcW w:w="2551" w:type="dxa"/>
          </w:tcPr>
          <w:p w:rsidR="00920A41" w:rsidRPr="00920A41" w:rsidRDefault="00547A43" w:rsidP="00920A4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Feedback on assignment 2: </w:t>
            </w:r>
            <w:r w:rsidR="00A728FF">
              <w:rPr>
                <w:rFonts w:ascii="Times New Roman" w:hAnsi="Times New Roman" w:cs="Times New Roman"/>
                <w:b/>
                <w:sz w:val="24"/>
                <w:szCs w:val="24"/>
                <w:lang w:val="en-US"/>
              </w:rPr>
              <w:t>Supervision</w:t>
            </w:r>
          </w:p>
        </w:tc>
        <w:tc>
          <w:tcPr>
            <w:tcW w:w="2410" w:type="dxa"/>
          </w:tcPr>
          <w:p w:rsidR="00920A41" w:rsidRPr="006D1BF1" w:rsidRDefault="00920A41" w:rsidP="00920A41">
            <w:pPr>
              <w:rPr>
                <w:rFonts w:ascii="Times New Roman" w:hAnsi="Times New Roman" w:cs="Times New Roman"/>
                <w:sz w:val="24"/>
                <w:szCs w:val="24"/>
                <w:lang w:val="en-US"/>
              </w:rPr>
            </w:pPr>
            <w:bookmarkStart w:id="0" w:name="_GoBack"/>
            <w:bookmarkEnd w:id="0"/>
          </w:p>
        </w:tc>
        <w:tc>
          <w:tcPr>
            <w:tcW w:w="2410" w:type="dxa"/>
          </w:tcPr>
          <w:p w:rsidR="00920A41" w:rsidRPr="00920A41" w:rsidRDefault="00920A41" w:rsidP="00920A41">
            <w:pPr>
              <w:rPr>
                <w:rFonts w:ascii="Times New Roman" w:hAnsi="Times New Roman" w:cs="Times New Roman"/>
                <w:b/>
                <w:sz w:val="24"/>
                <w:szCs w:val="24"/>
                <w:lang w:val="en-US"/>
              </w:rPr>
            </w:pPr>
          </w:p>
        </w:tc>
      </w:tr>
      <w:tr w:rsidR="00920A41" w:rsidRPr="00920A41" w:rsidTr="00920A41">
        <w:tc>
          <w:tcPr>
            <w:tcW w:w="2235" w:type="dxa"/>
          </w:tcPr>
          <w:p w:rsid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Lecture 12:</w:t>
            </w:r>
          </w:p>
          <w:p w:rsidR="00C3600A" w:rsidRDefault="00C3600A" w:rsidP="00920A41">
            <w:pPr>
              <w:rPr>
                <w:rFonts w:ascii="Times New Roman" w:hAnsi="Times New Roman" w:cs="Times New Roman"/>
                <w:sz w:val="24"/>
                <w:szCs w:val="24"/>
                <w:lang w:val="en-US"/>
              </w:rPr>
            </w:pPr>
            <w:r>
              <w:rPr>
                <w:rFonts w:ascii="Times New Roman" w:hAnsi="Times New Roman" w:cs="Times New Roman"/>
                <w:sz w:val="24"/>
                <w:szCs w:val="24"/>
                <w:lang w:val="en-US"/>
              </w:rPr>
              <w:t>Tuesday 11 December 2018</w:t>
            </w:r>
          </w:p>
          <w:p w:rsidR="00C3600A" w:rsidRPr="00C3600A" w:rsidRDefault="00C3600A" w:rsidP="00920A41">
            <w:pPr>
              <w:rPr>
                <w:rFonts w:ascii="Times New Roman" w:hAnsi="Times New Roman" w:cs="Times New Roman"/>
                <w:sz w:val="24"/>
                <w:szCs w:val="24"/>
                <w:lang w:val="en-US"/>
              </w:rPr>
            </w:pPr>
            <w:r>
              <w:rPr>
                <w:rFonts w:ascii="Times New Roman" w:hAnsi="Times New Roman" w:cs="Times New Roman"/>
                <w:sz w:val="24"/>
                <w:szCs w:val="24"/>
                <w:lang w:val="en-US"/>
              </w:rPr>
              <w:t xml:space="preserve">Classroom: </w:t>
            </w:r>
          </w:p>
        </w:tc>
        <w:tc>
          <w:tcPr>
            <w:tcW w:w="2551" w:type="dxa"/>
          </w:tcPr>
          <w:p w:rsidR="00920A41" w:rsidRPr="00920A41" w:rsidRDefault="00C3600A" w:rsidP="00920A41">
            <w:pPr>
              <w:rPr>
                <w:rFonts w:ascii="Times New Roman" w:hAnsi="Times New Roman" w:cs="Times New Roman"/>
                <w:b/>
                <w:sz w:val="24"/>
                <w:szCs w:val="24"/>
                <w:lang w:val="en-US"/>
              </w:rPr>
            </w:pPr>
            <w:r>
              <w:rPr>
                <w:rFonts w:ascii="Times New Roman" w:hAnsi="Times New Roman" w:cs="Times New Roman"/>
                <w:b/>
                <w:sz w:val="24"/>
                <w:szCs w:val="24"/>
                <w:lang w:val="en-US"/>
              </w:rPr>
              <w:t>Summary of the Course: wrap-up</w:t>
            </w:r>
            <w:r w:rsidR="00582607">
              <w:rPr>
                <w:rFonts w:ascii="Times New Roman" w:hAnsi="Times New Roman" w:cs="Times New Roman"/>
                <w:b/>
                <w:sz w:val="24"/>
                <w:szCs w:val="24"/>
                <w:lang w:val="en-US"/>
              </w:rPr>
              <w:t>: S</w:t>
            </w:r>
            <w:r w:rsidR="00A728FF">
              <w:rPr>
                <w:rFonts w:ascii="Times New Roman" w:hAnsi="Times New Roman" w:cs="Times New Roman"/>
                <w:b/>
                <w:sz w:val="24"/>
                <w:szCs w:val="24"/>
                <w:lang w:val="en-US"/>
              </w:rPr>
              <w:t>upervision</w:t>
            </w:r>
          </w:p>
        </w:tc>
        <w:tc>
          <w:tcPr>
            <w:tcW w:w="2410" w:type="dxa"/>
          </w:tcPr>
          <w:p w:rsidR="00920A41" w:rsidRPr="006D1BF1" w:rsidRDefault="00920A41" w:rsidP="00920A41">
            <w:pPr>
              <w:rPr>
                <w:rFonts w:ascii="Times New Roman" w:hAnsi="Times New Roman" w:cs="Times New Roman"/>
                <w:sz w:val="24"/>
                <w:szCs w:val="24"/>
                <w:lang w:val="en-US"/>
              </w:rPr>
            </w:pPr>
          </w:p>
        </w:tc>
        <w:tc>
          <w:tcPr>
            <w:tcW w:w="2410" w:type="dxa"/>
          </w:tcPr>
          <w:p w:rsidR="00920A41" w:rsidRPr="00920A41" w:rsidRDefault="00D74365" w:rsidP="00920A4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Q &amp; A - </w:t>
            </w:r>
            <w:r w:rsidR="00C3600A">
              <w:rPr>
                <w:rFonts w:ascii="Times New Roman" w:hAnsi="Times New Roman" w:cs="Times New Roman"/>
                <w:b/>
                <w:sz w:val="24"/>
                <w:szCs w:val="24"/>
                <w:lang w:val="en-US"/>
              </w:rPr>
              <w:t>session</w:t>
            </w:r>
          </w:p>
        </w:tc>
      </w:tr>
      <w:tr w:rsidR="002035DD" w:rsidRPr="002035DD" w:rsidTr="00920A41">
        <w:tc>
          <w:tcPr>
            <w:tcW w:w="2235" w:type="dxa"/>
          </w:tcPr>
          <w:p w:rsidR="002035DD" w:rsidRDefault="002035DD" w:rsidP="00920A41">
            <w:pPr>
              <w:rPr>
                <w:rFonts w:ascii="Times New Roman" w:hAnsi="Times New Roman" w:cs="Times New Roman"/>
                <w:b/>
                <w:sz w:val="24"/>
                <w:szCs w:val="24"/>
                <w:lang w:val="en-US"/>
              </w:rPr>
            </w:pPr>
            <w:r>
              <w:rPr>
                <w:rFonts w:ascii="Times New Roman" w:hAnsi="Times New Roman" w:cs="Times New Roman"/>
                <w:b/>
                <w:sz w:val="24"/>
                <w:szCs w:val="24"/>
                <w:lang w:val="en-US"/>
              </w:rPr>
              <w:t>Exam</w:t>
            </w:r>
          </w:p>
        </w:tc>
        <w:tc>
          <w:tcPr>
            <w:tcW w:w="2551" w:type="dxa"/>
          </w:tcPr>
          <w:p w:rsidR="002035DD" w:rsidRDefault="002035DD" w:rsidP="00920A41">
            <w:pPr>
              <w:rPr>
                <w:rFonts w:ascii="Times New Roman" w:hAnsi="Times New Roman" w:cs="Times New Roman"/>
                <w:b/>
                <w:sz w:val="24"/>
                <w:szCs w:val="24"/>
                <w:lang w:val="en-US"/>
              </w:rPr>
            </w:pPr>
            <w:r>
              <w:rPr>
                <w:rFonts w:ascii="Times New Roman" w:hAnsi="Times New Roman" w:cs="Times New Roman"/>
                <w:b/>
                <w:sz w:val="24"/>
                <w:szCs w:val="24"/>
                <w:lang w:val="en-US"/>
              </w:rPr>
              <w:t>Deadline for synopsis and assignment</w:t>
            </w:r>
            <w:r w:rsidR="00D02C06">
              <w:rPr>
                <w:rFonts w:ascii="Times New Roman" w:hAnsi="Times New Roman" w:cs="Times New Roman"/>
                <w:b/>
                <w:sz w:val="24"/>
                <w:szCs w:val="24"/>
                <w:lang w:val="en-US"/>
              </w:rPr>
              <w:t xml:space="preserve">: </w:t>
            </w:r>
          </w:p>
        </w:tc>
        <w:tc>
          <w:tcPr>
            <w:tcW w:w="2410" w:type="dxa"/>
          </w:tcPr>
          <w:p w:rsidR="002035DD" w:rsidRPr="00920A41" w:rsidRDefault="002035DD" w:rsidP="00920A41">
            <w:pPr>
              <w:rPr>
                <w:rFonts w:ascii="Times New Roman" w:hAnsi="Times New Roman" w:cs="Times New Roman"/>
                <w:b/>
                <w:sz w:val="24"/>
                <w:szCs w:val="24"/>
                <w:lang w:val="en-US"/>
              </w:rPr>
            </w:pPr>
            <w:r>
              <w:rPr>
                <w:rFonts w:ascii="Times New Roman" w:hAnsi="Times New Roman" w:cs="Times New Roman"/>
                <w:b/>
                <w:sz w:val="24"/>
                <w:szCs w:val="24"/>
                <w:lang w:val="en-US"/>
              </w:rPr>
              <w:t>Oral exam date:</w:t>
            </w:r>
          </w:p>
        </w:tc>
        <w:tc>
          <w:tcPr>
            <w:tcW w:w="2410" w:type="dxa"/>
          </w:tcPr>
          <w:p w:rsidR="002035DD" w:rsidRDefault="002035DD" w:rsidP="00920A41">
            <w:pPr>
              <w:rPr>
                <w:rFonts w:ascii="Times New Roman" w:hAnsi="Times New Roman" w:cs="Times New Roman"/>
                <w:b/>
                <w:sz w:val="24"/>
                <w:szCs w:val="24"/>
                <w:lang w:val="en-US"/>
              </w:rPr>
            </w:pPr>
          </w:p>
        </w:tc>
      </w:tr>
    </w:tbl>
    <w:p w:rsidR="00955037" w:rsidRPr="00920A41" w:rsidRDefault="00955037" w:rsidP="00920A41">
      <w:pPr>
        <w:rPr>
          <w:rFonts w:ascii="Times New Roman" w:hAnsi="Times New Roman" w:cs="Times New Roman"/>
          <w:b/>
          <w:sz w:val="24"/>
          <w:szCs w:val="24"/>
          <w:lang w:val="en-US"/>
        </w:rPr>
      </w:pPr>
    </w:p>
    <w:p w:rsidR="0088400F" w:rsidRPr="00920A41" w:rsidRDefault="0088400F" w:rsidP="003B7453">
      <w:pPr>
        <w:jc w:val="both"/>
        <w:rPr>
          <w:rFonts w:ascii="Times New Roman" w:hAnsi="Times New Roman" w:cs="Times New Roman"/>
          <w:sz w:val="24"/>
          <w:szCs w:val="24"/>
          <w:lang w:val="en-US"/>
        </w:rPr>
      </w:pPr>
    </w:p>
    <w:sectPr w:rsidR="0088400F" w:rsidRPr="00920A41">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F59" w:rsidRDefault="00286F59" w:rsidP="00286F59">
      <w:pPr>
        <w:spacing w:after="0" w:line="240" w:lineRule="auto"/>
      </w:pPr>
      <w:r>
        <w:separator/>
      </w:r>
    </w:p>
  </w:endnote>
  <w:endnote w:type="continuationSeparator" w:id="0">
    <w:p w:rsidR="00286F59" w:rsidRDefault="00286F59" w:rsidP="00286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748217"/>
      <w:docPartObj>
        <w:docPartGallery w:val="Page Numbers (Bottom of Page)"/>
        <w:docPartUnique/>
      </w:docPartObj>
    </w:sdtPr>
    <w:sdtEndPr/>
    <w:sdtContent>
      <w:p w:rsidR="00286F59" w:rsidRDefault="00286F59">
        <w:pPr>
          <w:pStyle w:val="Sidefod"/>
          <w:jc w:val="right"/>
        </w:pPr>
        <w:r>
          <w:fldChar w:fldCharType="begin"/>
        </w:r>
        <w:r>
          <w:instrText>PAGE   \* MERGEFORMAT</w:instrText>
        </w:r>
        <w:r>
          <w:fldChar w:fldCharType="separate"/>
        </w:r>
        <w:r w:rsidR="00A820FA">
          <w:rPr>
            <w:noProof/>
          </w:rPr>
          <w:t>4</w:t>
        </w:r>
        <w:r>
          <w:fldChar w:fldCharType="end"/>
        </w:r>
      </w:p>
    </w:sdtContent>
  </w:sdt>
  <w:p w:rsidR="00286F59" w:rsidRDefault="00286F5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F59" w:rsidRDefault="00286F59" w:rsidP="00286F59">
      <w:pPr>
        <w:spacing w:after="0" w:line="240" w:lineRule="auto"/>
      </w:pPr>
      <w:r>
        <w:separator/>
      </w:r>
    </w:p>
  </w:footnote>
  <w:footnote w:type="continuationSeparator" w:id="0">
    <w:p w:rsidR="00286F59" w:rsidRDefault="00286F59" w:rsidP="00286F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53"/>
    <w:rsid w:val="00026C2D"/>
    <w:rsid w:val="00060E68"/>
    <w:rsid w:val="0008632C"/>
    <w:rsid w:val="000A5E56"/>
    <w:rsid w:val="0010619B"/>
    <w:rsid w:val="00181026"/>
    <w:rsid w:val="001C589D"/>
    <w:rsid w:val="001D6A53"/>
    <w:rsid w:val="001D6B77"/>
    <w:rsid w:val="001E4B94"/>
    <w:rsid w:val="001E4DD8"/>
    <w:rsid w:val="001E7507"/>
    <w:rsid w:val="001F1FEA"/>
    <w:rsid w:val="001F4AB8"/>
    <w:rsid w:val="002035DD"/>
    <w:rsid w:val="00211CA7"/>
    <w:rsid w:val="00222C52"/>
    <w:rsid w:val="00286F59"/>
    <w:rsid w:val="002912D5"/>
    <w:rsid w:val="00296AD7"/>
    <w:rsid w:val="00333952"/>
    <w:rsid w:val="003639BA"/>
    <w:rsid w:val="003A72FE"/>
    <w:rsid w:val="003B7453"/>
    <w:rsid w:val="004A36DF"/>
    <w:rsid w:val="004B4203"/>
    <w:rsid w:val="0051608C"/>
    <w:rsid w:val="00521E2C"/>
    <w:rsid w:val="00547A43"/>
    <w:rsid w:val="0057785A"/>
    <w:rsid w:val="00582607"/>
    <w:rsid w:val="005C28D6"/>
    <w:rsid w:val="005F4C32"/>
    <w:rsid w:val="006352AA"/>
    <w:rsid w:val="0068011E"/>
    <w:rsid w:val="006A4628"/>
    <w:rsid w:val="006B0F66"/>
    <w:rsid w:val="006D1BF1"/>
    <w:rsid w:val="006D3396"/>
    <w:rsid w:val="00714018"/>
    <w:rsid w:val="0071465E"/>
    <w:rsid w:val="00716693"/>
    <w:rsid w:val="007A58C3"/>
    <w:rsid w:val="007B038F"/>
    <w:rsid w:val="007B6B26"/>
    <w:rsid w:val="007C5BF0"/>
    <w:rsid w:val="0088400F"/>
    <w:rsid w:val="008A15EE"/>
    <w:rsid w:val="00920A41"/>
    <w:rsid w:val="009407D6"/>
    <w:rsid w:val="0095098C"/>
    <w:rsid w:val="00955037"/>
    <w:rsid w:val="009D2E3A"/>
    <w:rsid w:val="009D45B4"/>
    <w:rsid w:val="00A1544D"/>
    <w:rsid w:val="00A307B8"/>
    <w:rsid w:val="00A46122"/>
    <w:rsid w:val="00A728FF"/>
    <w:rsid w:val="00A73DDA"/>
    <w:rsid w:val="00A820FA"/>
    <w:rsid w:val="00AE0B28"/>
    <w:rsid w:val="00AE2644"/>
    <w:rsid w:val="00B267DE"/>
    <w:rsid w:val="00BA53A5"/>
    <w:rsid w:val="00BC1BE9"/>
    <w:rsid w:val="00C3600A"/>
    <w:rsid w:val="00C91504"/>
    <w:rsid w:val="00C9462C"/>
    <w:rsid w:val="00CA2B3B"/>
    <w:rsid w:val="00CC7351"/>
    <w:rsid w:val="00CD3A61"/>
    <w:rsid w:val="00CF6AA3"/>
    <w:rsid w:val="00D02C06"/>
    <w:rsid w:val="00D03106"/>
    <w:rsid w:val="00D60722"/>
    <w:rsid w:val="00D74365"/>
    <w:rsid w:val="00DD6ED2"/>
    <w:rsid w:val="00DE53BE"/>
    <w:rsid w:val="00DE7612"/>
    <w:rsid w:val="00E21882"/>
    <w:rsid w:val="00E87DAC"/>
    <w:rsid w:val="00EC008E"/>
    <w:rsid w:val="00F2144B"/>
    <w:rsid w:val="00F32E3A"/>
    <w:rsid w:val="00FD3CF4"/>
    <w:rsid w:val="00FD59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5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D59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9D3"/>
    <w:rPr>
      <w:rFonts w:ascii="Tahoma" w:hAnsi="Tahoma" w:cs="Tahoma"/>
      <w:sz w:val="16"/>
      <w:szCs w:val="16"/>
    </w:rPr>
  </w:style>
  <w:style w:type="character" w:styleId="Hyperlink">
    <w:name w:val="Hyperlink"/>
    <w:basedOn w:val="Standardskrifttypeiafsnit"/>
    <w:uiPriority w:val="99"/>
    <w:unhideWhenUsed/>
    <w:rsid w:val="00714018"/>
    <w:rPr>
      <w:color w:val="0000FF" w:themeColor="hyperlink"/>
      <w:u w:val="single"/>
    </w:rPr>
  </w:style>
  <w:style w:type="paragraph" w:styleId="Sidehoved">
    <w:name w:val="header"/>
    <w:basedOn w:val="Normal"/>
    <w:link w:val="SidehovedTegn"/>
    <w:uiPriority w:val="99"/>
    <w:unhideWhenUsed/>
    <w:rsid w:val="00286F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6F59"/>
  </w:style>
  <w:style w:type="paragraph" w:styleId="Sidefod">
    <w:name w:val="footer"/>
    <w:basedOn w:val="Normal"/>
    <w:link w:val="SidefodTegn"/>
    <w:uiPriority w:val="99"/>
    <w:unhideWhenUsed/>
    <w:rsid w:val="00286F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6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95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D59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9D3"/>
    <w:rPr>
      <w:rFonts w:ascii="Tahoma" w:hAnsi="Tahoma" w:cs="Tahoma"/>
      <w:sz w:val="16"/>
      <w:szCs w:val="16"/>
    </w:rPr>
  </w:style>
  <w:style w:type="character" w:styleId="Hyperlink">
    <w:name w:val="Hyperlink"/>
    <w:basedOn w:val="Standardskrifttypeiafsnit"/>
    <w:uiPriority w:val="99"/>
    <w:unhideWhenUsed/>
    <w:rsid w:val="00714018"/>
    <w:rPr>
      <w:color w:val="0000FF" w:themeColor="hyperlink"/>
      <w:u w:val="single"/>
    </w:rPr>
  </w:style>
  <w:style w:type="paragraph" w:styleId="Sidehoved">
    <w:name w:val="header"/>
    <w:basedOn w:val="Normal"/>
    <w:link w:val="SidehovedTegn"/>
    <w:uiPriority w:val="99"/>
    <w:unhideWhenUsed/>
    <w:rsid w:val="00286F5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6F59"/>
  </w:style>
  <w:style w:type="paragraph" w:styleId="Sidefod">
    <w:name w:val="footer"/>
    <w:basedOn w:val="Normal"/>
    <w:link w:val="SidefodTegn"/>
    <w:uiPriority w:val="99"/>
    <w:unhideWhenUsed/>
    <w:rsid w:val="00286F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s.org/" TargetMode="External"/><Relationship Id="rId3" Type="http://schemas.openxmlformats.org/officeDocument/2006/relationships/settings" Target="settings.xml"/><Relationship Id="rId7" Type="http://schemas.openxmlformats.org/officeDocument/2006/relationships/hyperlink" Target="http://www.compass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passs.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946</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dc:creator>
  <cp:lastModifiedBy>maac</cp:lastModifiedBy>
  <cp:revision>93</cp:revision>
  <dcterms:created xsi:type="dcterms:W3CDTF">2018-05-09T18:05:00Z</dcterms:created>
  <dcterms:modified xsi:type="dcterms:W3CDTF">2018-05-18T16:04:00Z</dcterms:modified>
</cp:coreProperties>
</file>